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D3407" w14:textId="3309AC84" w:rsidR="00834068" w:rsidRPr="00834068" w:rsidRDefault="00E53411" w:rsidP="00E53411">
      <w:pPr>
        <w:keepNext/>
        <w:spacing w:before="240" w:after="60"/>
        <w:jc w:val="center"/>
        <w:outlineLvl w:val="0"/>
        <w:rPr>
          <w:sz w:val="20"/>
        </w:rPr>
      </w:pPr>
      <w:r>
        <w:rPr>
          <w:noProof/>
          <w:sz w:val="20"/>
        </w:rPr>
        <w:drawing>
          <wp:inline distT="0" distB="0" distL="0" distR="0" wp14:anchorId="2729B1FC" wp14:editId="7D4DF700">
            <wp:extent cx="3181350" cy="1546617"/>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Cuthbert'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3848" cy="1552693"/>
                    </a:xfrm>
                    <a:prstGeom prst="rect">
                      <a:avLst/>
                    </a:prstGeom>
                  </pic:spPr>
                </pic:pic>
              </a:graphicData>
            </a:graphic>
          </wp:inline>
        </w:drawing>
      </w:r>
    </w:p>
    <w:p w14:paraId="18A1B568" w14:textId="77777777" w:rsidR="00834068" w:rsidRPr="00834068" w:rsidRDefault="00834068" w:rsidP="00834068">
      <w:pPr>
        <w:rPr>
          <w:sz w:val="20"/>
        </w:rPr>
      </w:pPr>
    </w:p>
    <w:p w14:paraId="2DB9D682" w14:textId="77777777" w:rsidR="00E831F6" w:rsidRDefault="00E831F6" w:rsidP="00834068">
      <w:pPr>
        <w:rPr>
          <w:sz w:val="20"/>
        </w:rPr>
      </w:pPr>
    </w:p>
    <w:p w14:paraId="60E03E6C" w14:textId="77777777" w:rsidR="00E53411" w:rsidRPr="005B63B4" w:rsidRDefault="00C93CDE" w:rsidP="00E831F6">
      <w:pPr>
        <w:keepNext/>
        <w:spacing w:before="240" w:after="60"/>
        <w:jc w:val="center"/>
        <w:outlineLvl w:val="0"/>
        <w:rPr>
          <w:rFonts w:ascii="AstoriaMedium" w:hAnsi="AstoriaMedium"/>
          <w:b/>
          <w:color w:val="002060"/>
          <w:sz w:val="144"/>
          <w:szCs w:val="144"/>
        </w:rPr>
      </w:pPr>
      <w:r w:rsidRPr="005B63B4">
        <w:rPr>
          <w:rFonts w:ascii="AstoriaMedium" w:hAnsi="AstoriaMedium"/>
          <w:b/>
          <w:color w:val="002060"/>
          <w:sz w:val="144"/>
          <w:szCs w:val="144"/>
        </w:rPr>
        <w:t>Anti-Bullying</w:t>
      </w:r>
      <w:r w:rsidR="00834068" w:rsidRPr="005B63B4">
        <w:rPr>
          <w:rFonts w:ascii="AstoriaMedium" w:hAnsi="AstoriaMedium"/>
          <w:b/>
          <w:color w:val="002060"/>
          <w:sz w:val="144"/>
          <w:szCs w:val="144"/>
        </w:rPr>
        <w:t xml:space="preserve"> </w:t>
      </w:r>
    </w:p>
    <w:p w14:paraId="6AD65002" w14:textId="014F78F7" w:rsidR="00834068" w:rsidRPr="005B63B4" w:rsidRDefault="00834068" w:rsidP="00E831F6">
      <w:pPr>
        <w:keepNext/>
        <w:spacing w:before="240" w:after="60"/>
        <w:jc w:val="center"/>
        <w:outlineLvl w:val="0"/>
        <w:rPr>
          <w:rFonts w:ascii="AstoriaMedium" w:hAnsi="AstoriaMedium"/>
          <w:b/>
          <w:color w:val="002060"/>
          <w:sz w:val="144"/>
          <w:szCs w:val="144"/>
        </w:rPr>
      </w:pPr>
      <w:r w:rsidRPr="005B63B4">
        <w:rPr>
          <w:rFonts w:ascii="AstoriaMedium" w:hAnsi="AstoriaMedium"/>
          <w:b/>
          <w:color w:val="002060"/>
          <w:sz w:val="144"/>
          <w:szCs w:val="144"/>
        </w:rPr>
        <w:t>Policy</w:t>
      </w:r>
      <w:r w:rsidR="00E831F6" w:rsidRPr="005B63B4">
        <w:rPr>
          <w:rFonts w:ascii="AstoriaMedium" w:hAnsi="AstoriaMedium"/>
          <w:b/>
          <w:color w:val="002060"/>
          <w:sz w:val="144"/>
          <w:szCs w:val="144"/>
        </w:rPr>
        <w:t xml:space="preserve"> </w:t>
      </w:r>
    </w:p>
    <w:p w14:paraId="7F296998" w14:textId="03E4006E" w:rsidR="00E831F6" w:rsidRDefault="00057220" w:rsidP="00E831F6">
      <w:pPr>
        <w:keepNext/>
        <w:spacing w:before="240" w:after="60"/>
        <w:jc w:val="center"/>
        <w:outlineLvl w:val="0"/>
        <w:rPr>
          <w:rFonts w:ascii="Calibri" w:hAnsi="Calibri"/>
          <w:b/>
          <w:sz w:val="36"/>
          <w:szCs w:val="36"/>
        </w:rPr>
      </w:pPr>
      <w:r>
        <w:rPr>
          <w:rFonts w:ascii="Calibri" w:hAnsi="Calibri"/>
          <w:b/>
          <w:noProof/>
          <w:sz w:val="36"/>
          <w:szCs w:val="36"/>
        </w:rPr>
        <w:drawing>
          <wp:anchor distT="0" distB="0" distL="114300" distR="114300" simplePos="0" relativeHeight="251658240" behindDoc="1" locked="0" layoutInCell="1" allowOverlap="1" wp14:anchorId="4FD3627E" wp14:editId="3EFCB5C4">
            <wp:simplePos x="0" y="0"/>
            <wp:positionH relativeFrom="column">
              <wp:posOffset>1582593</wp:posOffset>
            </wp:positionH>
            <wp:positionV relativeFrom="paragraph">
              <wp:posOffset>226637</wp:posOffset>
            </wp:positionV>
            <wp:extent cx="2521585" cy="2223135"/>
            <wp:effectExtent l="0" t="0" r="0" b="5715"/>
            <wp:wrapTight wrapText="bothSides">
              <wp:wrapPolygon edited="0">
                <wp:start x="0" y="0"/>
                <wp:lineTo x="0" y="21470"/>
                <wp:lineTo x="21377" y="21470"/>
                <wp:lineTo x="21377" y="0"/>
                <wp:lineTo x="0" y="0"/>
              </wp:wrapPolygon>
            </wp:wrapTight>
            <wp:docPr id="790065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1585" cy="222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A8150C" w14:textId="01D92EC6" w:rsidR="00E831F6" w:rsidRDefault="00E831F6" w:rsidP="00E53411">
      <w:pPr>
        <w:keepNext/>
        <w:spacing w:before="240" w:after="60"/>
        <w:jc w:val="center"/>
        <w:outlineLvl w:val="0"/>
        <w:rPr>
          <w:rFonts w:ascii="Calibri" w:hAnsi="Calibri"/>
          <w:b/>
          <w:sz w:val="36"/>
          <w:szCs w:val="36"/>
        </w:rPr>
      </w:pPr>
    </w:p>
    <w:p w14:paraId="3986922A" w14:textId="79FAE39D" w:rsidR="005B63B4" w:rsidRDefault="005B63B4" w:rsidP="00E53411">
      <w:pPr>
        <w:widowControl w:val="0"/>
        <w:spacing w:line="276" w:lineRule="auto"/>
        <w:rPr>
          <w:rFonts w:ascii="Century Gothic" w:hAnsi="Century Gothic" w:cs="Arial"/>
          <w:szCs w:val="24"/>
        </w:rPr>
      </w:pPr>
    </w:p>
    <w:p w14:paraId="385AC1C2" w14:textId="77777777" w:rsidR="005B63B4" w:rsidRDefault="005B63B4" w:rsidP="00E53411">
      <w:pPr>
        <w:widowControl w:val="0"/>
        <w:spacing w:line="276" w:lineRule="auto"/>
        <w:rPr>
          <w:rFonts w:ascii="Century Gothic" w:hAnsi="Century Gothic" w:cs="Arial"/>
          <w:szCs w:val="24"/>
        </w:rPr>
      </w:pPr>
    </w:p>
    <w:p w14:paraId="709BBFC9" w14:textId="7003C04B" w:rsidR="005B63B4" w:rsidRDefault="005B63B4" w:rsidP="00E53411">
      <w:pPr>
        <w:widowControl w:val="0"/>
        <w:spacing w:line="276" w:lineRule="auto"/>
        <w:rPr>
          <w:rFonts w:ascii="Century Gothic" w:hAnsi="Century Gothic" w:cs="Arial"/>
          <w:szCs w:val="24"/>
        </w:rPr>
      </w:pPr>
    </w:p>
    <w:p w14:paraId="4601E956" w14:textId="77777777" w:rsidR="005B63B4" w:rsidRDefault="005B63B4" w:rsidP="00E53411">
      <w:pPr>
        <w:widowControl w:val="0"/>
        <w:spacing w:line="276" w:lineRule="auto"/>
        <w:rPr>
          <w:rFonts w:ascii="Century Gothic" w:hAnsi="Century Gothic" w:cs="Arial"/>
          <w:szCs w:val="24"/>
        </w:rPr>
      </w:pPr>
    </w:p>
    <w:p w14:paraId="7C24FAFF" w14:textId="77777777" w:rsidR="005B63B4" w:rsidRDefault="005B63B4" w:rsidP="00E53411">
      <w:pPr>
        <w:widowControl w:val="0"/>
        <w:spacing w:line="276" w:lineRule="auto"/>
        <w:rPr>
          <w:rFonts w:ascii="Century Gothic" w:hAnsi="Century Gothic" w:cs="Arial"/>
          <w:szCs w:val="24"/>
        </w:rPr>
      </w:pPr>
    </w:p>
    <w:p w14:paraId="132FEAAE" w14:textId="77777777" w:rsidR="004D243F" w:rsidRDefault="004D243F" w:rsidP="00E53411">
      <w:pPr>
        <w:widowControl w:val="0"/>
        <w:spacing w:line="276" w:lineRule="auto"/>
        <w:rPr>
          <w:rFonts w:ascii="Century Gothic" w:hAnsi="Century Gothic" w:cs="Arial"/>
          <w:szCs w:val="24"/>
        </w:rPr>
      </w:pPr>
    </w:p>
    <w:p w14:paraId="3EAEA8DF" w14:textId="77777777" w:rsidR="004D243F" w:rsidRDefault="004D243F" w:rsidP="00E53411">
      <w:pPr>
        <w:widowControl w:val="0"/>
        <w:spacing w:line="276" w:lineRule="auto"/>
        <w:rPr>
          <w:rFonts w:ascii="Century Gothic" w:hAnsi="Century Gothic" w:cs="Arial"/>
          <w:szCs w:val="24"/>
        </w:rPr>
      </w:pPr>
    </w:p>
    <w:p w14:paraId="584FAF1C" w14:textId="77777777" w:rsidR="004D243F" w:rsidRDefault="004D243F" w:rsidP="00E53411">
      <w:pPr>
        <w:widowControl w:val="0"/>
        <w:spacing w:line="276" w:lineRule="auto"/>
        <w:rPr>
          <w:rFonts w:ascii="Century Gothic" w:hAnsi="Century Gothic" w:cs="Arial"/>
          <w:szCs w:val="24"/>
        </w:rPr>
      </w:pPr>
    </w:p>
    <w:p w14:paraId="367628FC" w14:textId="77777777" w:rsidR="004D243F" w:rsidRDefault="004D243F" w:rsidP="00E53411">
      <w:pPr>
        <w:widowControl w:val="0"/>
        <w:spacing w:line="276" w:lineRule="auto"/>
        <w:rPr>
          <w:rFonts w:ascii="Century Gothic" w:hAnsi="Century Gothic" w:cs="Arial"/>
          <w:szCs w:val="24"/>
        </w:rPr>
      </w:pPr>
    </w:p>
    <w:p w14:paraId="62A80EF3" w14:textId="77777777" w:rsidR="005B63B4" w:rsidRDefault="005B63B4" w:rsidP="00E53411">
      <w:pPr>
        <w:widowControl w:val="0"/>
        <w:spacing w:line="276" w:lineRule="auto"/>
        <w:rPr>
          <w:rFonts w:ascii="Century Gothic" w:hAnsi="Century Gothic"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011"/>
        <w:gridCol w:w="3011"/>
      </w:tblGrid>
      <w:tr w:rsidR="004D243F" w14:paraId="476A2B07" w14:textId="77777777" w:rsidTr="004D243F">
        <w:tc>
          <w:tcPr>
            <w:tcW w:w="2994" w:type="dxa"/>
            <w:shd w:val="clear" w:color="auto" w:fill="auto"/>
          </w:tcPr>
          <w:p w14:paraId="4496756E" w14:textId="77777777" w:rsidR="004D243F" w:rsidRPr="0040695A" w:rsidRDefault="004D243F" w:rsidP="003469E8">
            <w:pPr>
              <w:pStyle w:val="1bodycopy10pt"/>
              <w:rPr>
                <w:rFonts w:ascii="Century Gothic" w:hAnsi="Century Gothic"/>
              </w:rPr>
            </w:pPr>
            <w:r w:rsidRPr="0040695A">
              <w:rPr>
                <w:rFonts w:ascii="Century Gothic" w:hAnsi="Century Gothic"/>
                <w:b/>
              </w:rPr>
              <w:t>Approved by:</w:t>
            </w:r>
          </w:p>
        </w:tc>
        <w:tc>
          <w:tcPr>
            <w:tcW w:w="3011" w:type="dxa"/>
            <w:shd w:val="clear" w:color="auto" w:fill="auto"/>
          </w:tcPr>
          <w:p w14:paraId="5B23E87B" w14:textId="77777777" w:rsidR="004D243F" w:rsidRPr="0040695A" w:rsidRDefault="004D243F" w:rsidP="003469E8">
            <w:pPr>
              <w:pStyle w:val="1bodycopy10pt"/>
              <w:rPr>
                <w:rFonts w:ascii="Century Gothic" w:hAnsi="Century Gothic"/>
              </w:rPr>
            </w:pPr>
          </w:p>
        </w:tc>
        <w:tc>
          <w:tcPr>
            <w:tcW w:w="3011" w:type="dxa"/>
            <w:shd w:val="clear" w:color="auto" w:fill="auto"/>
          </w:tcPr>
          <w:p w14:paraId="0B9AA9A1" w14:textId="77777777" w:rsidR="004D243F" w:rsidRPr="0040695A" w:rsidRDefault="004D243F" w:rsidP="003469E8">
            <w:pPr>
              <w:pStyle w:val="1bodycopy10pt"/>
              <w:rPr>
                <w:rFonts w:ascii="Century Gothic" w:hAnsi="Century Gothic"/>
              </w:rPr>
            </w:pPr>
            <w:r w:rsidRPr="0040695A">
              <w:rPr>
                <w:rFonts w:ascii="Century Gothic" w:hAnsi="Century Gothic"/>
                <w:b/>
              </w:rPr>
              <w:t>Date:</w:t>
            </w:r>
            <w:r w:rsidRPr="0040695A">
              <w:rPr>
                <w:rFonts w:ascii="Century Gothic" w:hAnsi="Century Gothic"/>
              </w:rPr>
              <w:t xml:space="preserve">  </w:t>
            </w:r>
            <w:r>
              <w:rPr>
                <w:rFonts w:ascii="Century Gothic" w:hAnsi="Century Gothic"/>
              </w:rPr>
              <w:t>September</w:t>
            </w:r>
            <w:r w:rsidRPr="0040695A">
              <w:rPr>
                <w:rFonts w:ascii="Century Gothic" w:hAnsi="Century Gothic"/>
              </w:rPr>
              <w:t xml:space="preserve"> 202</w:t>
            </w:r>
            <w:r>
              <w:rPr>
                <w:rFonts w:ascii="Century Gothic" w:hAnsi="Century Gothic"/>
              </w:rPr>
              <w:t>4</w:t>
            </w:r>
          </w:p>
        </w:tc>
      </w:tr>
      <w:tr w:rsidR="004D243F" w14:paraId="1C7BB6B8" w14:textId="77777777" w:rsidTr="00E24791">
        <w:tc>
          <w:tcPr>
            <w:tcW w:w="2994" w:type="dxa"/>
            <w:shd w:val="clear" w:color="auto" w:fill="auto"/>
          </w:tcPr>
          <w:p w14:paraId="4F018575" w14:textId="77777777" w:rsidR="004D243F" w:rsidRPr="0040695A" w:rsidRDefault="004D243F" w:rsidP="003469E8">
            <w:pPr>
              <w:pStyle w:val="1bodycopy10pt"/>
              <w:rPr>
                <w:rFonts w:ascii="Century Gothic" w:hAnsi="Century Gothic"/>
              </w:rPr>
            </w:pPr>
            <w:r w:rsidRPr="0040695A">
              <w:rPr>
                <w:rFonts w:ascii="Century Gothic" w:hAnsi="Century Gothic"/>
                <w:b/>
              </w:rPr>
              <w:t>Last reviewed on:</w:t>
            </w:r>
          </w:p>
        </w:tc>
        <w:tc>
          <w:tcPr>
            <w:tcW w:w="6022" w:type="dxa"/>
            <w:gridSpan w:val="2"/>
            <w:shd w:val="clear" w:color="auto" w:fill="auto"/>
          </w:tcPr>
          <w:p w14:paraId="59E40AB5" w14:textId="4F9C469E" w:rsidR="004D243F" w:rsidRPr="0040695A" w:rsidRDefault="004D243F" w:rsidP="003469E8">
            <w:pPr>
              <w:pStyle w:val="1bodycopy10pt"/>
              <w:rPr>
                <w:rFonts w:ascii="Century Gothic" w:hAnsi="Century Gothic"/>
              </w:rPr>
            </w:pPr>
            <w:r>
              <w:rPr>
                <w:rFonts w:ascii="Century Gothic" w:hAnsi="Century Gothic"/>
              </w:rPr>
              <w:t>August 2024</w:t>
            </w:r>
          </w:p>
        </w:tc>
      </w:tr>
      <w:tr w:rsidR="004D243F" w14:paraId="7B490984" w14:textId="77777777" w:rsidTr="004D243F">
        <w:tc>
          <w:tcPr>
            <w:tcW w:w="2994" w:type="dxa"/>
            <w:shd w:val="clear" w:color="auto" w:fill="auto"/>
          </w:tcPr>
          <w:p w14:paraId="511D7913" w14:textId="77777777" w:rsidR="004D243F" w:rsidRPr="0040695A" w:rsidRDefault="004D243F" w:rsidP="003469E8">
            <w:pPr>
              <w:pStyle w:val="1bodycopy10pt"/>
              <w:rPr>
                <w:rFonts w:ascii="Century Gothic" w:hAnsi="Century Gothic"/>
              </w:rPr>
            </w:pPr>
            <w:r w:rsidRPr="0040695A">
              <w:rPr>
                <w:rFonts w:ascii="Century Gothic" w:hAnsi="Century Gothic"/>
                <w:b/>
              </w:rPr>
              <w:t>Next review due by:</w:t>
            </w:r>
          </w:p>
        </w:tc>
        <w:tc>
          <w:tcPr>
            <w:tcW w:w="6022" w:type="dxa"/>
            <w:gridSpan w:val="2"/>
            <w:shd w:val="clear" w:color="auto" w:fill="auto"/>
          </w:tcPr>
          <w:p w14:paraId="49BD6AD2" w14:textId="77777777" w:rsidR="004D243F" w:rsidRPr="0040695A" w:rsidRDefault="004D243F" w:rsidP="003469E8">
            <w:pPr>
              <w:pStyle w:val="1bodycopy10pt"/>
              <w:rPr>
                <w:rFonts w:ascii="Century Gothic" w:hAnsi="Century Gothic"/>
              </w:rPr>
            </w:pPr>
            <w:r>
              <w:rPr>
                <w:rFonts w:ascii="Century Gothic" w:hAnsi="Century Gothic"/>
              </w:rPr>
              <w:t>September 2026</w:t>
            </w:r>
          </w:p>
          <w:p w14:paraId="7E576EF8" w14:textId="5183D634" w:rsidR="004D243F" w:rsidRPr="0040695A" w:rsidRDefault="004D243F" w:rsidP="003469E8">
            <w:pPr>
              <w:pStyle w:val="1bodycopy10pt"/>
              <w:rPr>
                <w:rFonts w:ascii="Century Gothic" w:hAnsi="Century Gothic"/>
              </w:rPr>
            </w:pPr>
            <w:r>
              <w:rPr>
                <w:rFonts w:ascii="Century Gothic" w:hAnsi="Century Gothic"/>
              </w:rPr>
              <w:t>Or before in light of guidance</w:t>
            </w:r>
          </w:p>
        </w:tc>
      </w:tr>
    </w:tbl>
    <w:p w14:paraId="0532E499" w14:textId="77777777" w:rsidR="007A6067" w:rsidRDefault="007A6067" w:rsidP="00E831F6">
      <w:pPr>
        <w:spacing w:after="200"/>
        <w:rPr>
          <w:rFonts w:ascii="Century Gothic" w:hAnsi="Century Gothic" w:cs="Arial"/>
        </w:rPr>
      </w:pPr>
    </w:p>
    <w:p w14:paraId="7D324761" w14:textId="77777777" w:rsidR="007A6067" w:rsidRDefault="007A6067" w:rsidP="00E831F6">
      <w:pPr>
        <w:spacing w:after="200"/>
        <w:rPr>
          <w:rFonts w:ascii="Century Gothic" w:hAnsi="Century Gothic" w:cs="Arial"/>
        </w:rPr>
      </w:pPr>
    </w:p>
    <w:p w14:paraId="0EE3610F" w14:textId="7F2302E0" w:rsidR="005D2A07" w:rsidRPr="00E53411" w:rsidRDefault="005D2A07" w:rsidP="00E831F6">
      <w:pPr>
        <w:spacing w:after="200"/>
        <w:rPr>
          <w:rFonts w:ascii="Century Gothic" w:eastAsiaTheme="minorHAnsi" w:hAnsi="Century Gothic" w:cs="Arial"/>
          <w:szCs w:val="24"/>
          <w:lang w:eastAsia="en-US"/>
        </w:rPr>
      </w:pPr>
      <w:r w:rsidRPr="00E53411">
        <w:rPr>
          <w:rFonts w:ascii="Century Gothic" w:eastAsiaTheme="minorHAnsi" w:hAnsi="Century Gothic" w:cs="Arial"/>
          <w:szCs w:val="24"/>
          <w:lang w:eastAsia="en-US"/>
        </w:rPr>
        <w:lastRenderedPageBreak/>
        <w:t>Children are proud of the diverse ethnic community they are part of, valuing and respecting the different traditions and cultures which link them to the wider global community. </w:t>
      </w:r>
    </w:p>
    <w:p w14:paraId="00AEB800" w14:textId="77777777" w:rsidR="00E53411" w:rsidRDefault="00E53411" w:rsidP="00E831F6">
      <w:pPr>
        <w:pStyle w:val="NoSpacing"/>
        <w:rPr>
          <w:rFonts w:ascii="Century Gothic" w:hAnsi="Century Gothic" w:cs="Arial"/>
          <w:b/>
          <w:szCs w:val="24"/>
          <w:u w:val="single"/>
        </w:rPr>
      </w:pPr>
    </w:p>
    <w:p w14:paraId="2DABD19C" w14:textId="4EBB40B8" w:rsidR="00E831F6" w:rsidRPr="00E53411" w:rsidRDefault="00FB105D" w:rsidP="00E831F6">
      <w:pPr>
        <w:pStyle w:val="NoSpacing"/>
        <w:rPr>
          <w:rFonts w:ascii="Century Gothic" w:hAnsi="Century Gothic" w:cs="Arial"/>
          <w:b/>
          <w:szCs w:val="24"/>
          <w:u w:val="single"/>
        </w:rPr>
      </w:pPr>
      <w:r w:rsidRPr="00E53411">
        <w:rPr>
          <w:rFonts w:ascii="Century Gothic" w:hAnsi="Century Gothic" w:cs="Arial"/>
          <w:b/>
          <w:szCs w:val="24"/>
          <w:u w:val="single"/>
        </w:rPr>
        <w:t xml:space="preserve">Introduction </w:t>
      </w:r>
    </w:p>
    <w:p w14:paraId="2190CAC5" w14:textId="77777777" w:rsidR="00E53411" w:rsidRDefault="00E53411" w:rsidP="00E831F6">
      <w:pPr>
        <w:pStyle w:val="NoSpacing"/>
        <w:rPr>
          <w:rFonts w:ascii="Century Gothic" w:hAnsi="Century Gothic" w:cs="Arial"/>
          <w:b/>
          <w:szCs w:val="24"/>
        </w:rPr>
      </w:pPr>
    </w:p>
    <w:p w14:paraId="36608780" w14:textId="77777777" w:rsidR="00E53411" w:rsidRDefault="00E53411" w:rsidP="00E831F6">
      <w:pPr>
        <w:pStyle w:val="NoSpacing"/>
        <w:rPr>
          <w:rFonts w:ascii="Century Gothic" w:hAnsi="Century Gothic" w:cs="Arial"/>
          <w:b/>
          <w:szCs w:val="24"/>
        </w:rPr>
      </w:pPr>
    </w:p>
    <w:p w14:paraId="684C6B0A" w14:textId="4ABFAD19" w:rsidR="00834068" w:rsidRPr="00E53411" w:rsidRDefault="00FB105D" w:rsidP="00E831F6">
      <w:pPr>
        <w:pStyle w:val="NoSpacing"/>
        <w:rPr>
          <w:rFonts w:ascii="Century Gothic" w:hAnsi="Century Gothic" w:cs="Arial"/>
          <w:b/>
          <w:szCs w:val="24"/>
        </w:rPr>
      </w:pPr>
      <w:r w:rsidRPr="00E53411">
        <w:rPr>
          <w:rFonts w:ascii="Century Gothic" w:hAnsi="Century Gothic" w:cs="Arial"/>
          <w:b/>
          <w:szCs w:val="24"/>
        </w:rPr>
        <w:t xml:space="preserve">Statement of Intent </w:t>
      </w:r>
    </w:p>
    <w:p w14:paraId="56B34702" w14:textId="0F51A93F" w:rsidR="00834068" w:rsidRPr="00E53411" w:rsidRDefault="00CF516F" w:rsidP="00E831F6">
      <w:pPr>
        <w:pStyle w:val="NoSpacing"/>
        <w:rPr>
          <w:rFonts w:ascii="Century Gothic" w:hAnsi="Century Gothic" w:cs="Arial"/>
          <w:szCs w:val="24"/>
        </w:rPr>
      </w:pPr>
      <w:r w:rsidRPr="00E53411">
        <w:rPr>
          <w:rFonts w:ascii="Century Gothic" w:hAnsi="Century Gothic" w:cs="Arial"/>
          <w:szCs w:val="24"/>
        </w:rPr>
        <w:t xml:space="preserve">Our Trust does </w:t>
      </w:r>
      <w:r w:rsidR="00650718" w:rsidRPr="00E53411">
        <w:rPr>
          <w:rFonts w:ascii="Century Gothic" w:hAnsi="Century Gothic" w:cs="Arial"/>
          <w:szCs w:val="24"/>
        </w:rPr>
        <w:t xml:space="preserve">not discriminate against any child or adult </w:t>
      </w:r>
      <w:r w:rsidRPr="00E53411">
        <w:rPr>
          <w:rFonts w:ascii="Century Gothic" w:hAnsi="Century Gothic" w:cs="Arial"/>
          <w:szCs w:val="24"/>
        </w:rPr>
        <w:t xml:space="preserve">on the grounds of race, disability, age, gender reassignment, pregnancy, maternity, </w:t>
      </w:r>
      <w:r w:rsidRPr="00E53411">
        <w:rPr>
          <w:rFonts w:ascii="Century Gothic" w:hAnsi="Century Gothic" w:cs="Arial"/>
          <w:color w:val="000000" w:themeColor="text1"/>
          <w:szCs w:val="24"/>
          <w:shd w:val="clear" w:color="auto" w:fill="FFFFFF"/>
        </w:rPr>
        <w:t xml:space="preserve">marriage and civil partnership, </w:t>
      </w:r>
      <w:r w:rsidRPr="00E53411">
        <w:rPr>
          <w:rFonts w:ascii="Century Gothic" w:hAnsi="Century Gothic" w:cs="Arial"/>
          <w:szCs w:val="24"/>
        </w:rPr>
        <w:t>religion or belief, sex, or sexual orientation. We embrace the individuality of all our community members and comply fully with the Equality Act 2010.</w:t>
      </w:r>
    </w:p>
    <w:p w14:paraId="36B7F28A" w14:textId="77777777" w:rsidR="00834068" w:rsidRPr="00E53411" w:rsidRDefault="00834068" w:rsidP="00E831F6">
      <w:pPr>
        <w:pStyle w:val="NoSpacing"/>
        <w:rPr>
          <w:rFonts w:ascii="Century Gothic" w:hAnsi="Century Gothic" w:cs="Arial"/>
          <w:szCs w:val="24"/>
        </w:rPr>
      </w:pPr>
    </w:p>
    <w:p w14:paraId="49E077AB" w14:textId="57817666" w:rsidR="00FB105D" w:rsidRPr="00E53411" w:rsidRDefault="00CF516F" w:rsidP="00E831F6">
      <w:pPr>
        <w:pStyle w:val="NoSpacing"/>
        <w:rPr>
          <w:rFonts w:ascii="Century Gothic" w:hAnsi="Century Gothic" w:cs="Arial"/>
          <w:szCs w:val="24"/>
        </w:rPr>
      </w:pPr>
      <w:r w:rsidRPr="00E53411">
        <w:rPr>
          <w:rFonts w:ascii="Century Gothic" w:hAnsi="Century Gothic" w:cs="Arial"/>
          <w:szCs w:val="24"/>
        </w:rPr>
        <w:t xml:space="preserve">St Cuthbert’s RC </w:t>
      </w:r>
      <w:r w:rsidR="00AC269D" w:rsidRPr="00E53411">
        <w:rPr>
          <w:rFonts w:ascii="Century Gothic" w:hAnsi="Century Gothic" w:cs="Arial"/>
          <w:szCs w:val="24"/>
        </w:rPr>
        <w:t>Academy</w:t>
      </w:r>
      <w:r w:rsidRPr="00E53411">
        <w:rPr>
          <w:rFonts w:ascii="Century Gothic" w:hAnsi="Century Gothic" w:cs="Arial"/>
          <w:szCs w:val="24"/>
        </w:rPr>
        <w:t xml:space="preserve"> Trust </w:t>
      </w:r>
      <w:r w:rsidR="00FB105D" w:rsidRPr="00E53411">
        <w:rPr>
          <w:rFonts w:ascii="Century Gothic" w:hAnsi="Century Gothic" w:cs="Arial"/>
          <w:szCs w:val="24"/>
        </w:rPr>
        <w:t xml:space="preserve"> </w:t>
      </w:r>
      <w:r w:rsidRPr="00E53411">
        <w:rPr>
          <w:rFonts w:ascii="Century Gothic" w:hAnsi="Century Gothic" w:cs="Arial"/>
          <w:szCs w:val="24"/>
        </w:rPr>
        <w:t>is</w:t>
      </w:r>
      <w:r w:rsidR="00FB105D" w:rsidRPr="00E53411">
        <w:rPr>
          <w:rFonts w:ascii="Century Gothic" w:hAnsi="Century Gothic" w:cs="Arial"/>
          <w:szCs w:val="24"/>
        </w:rPr>
        <w:t xml:space="preserve"> committed to providing a caring, friendly and safe environment for all of our pupils so they can learn in a relaxed and secure atmosphere.  </w:t>
      </w:r>
    </w:p>
    <w:p w14:paraId="2DE14E12" w14:textId="77777777" w:rsidR="00FB105D" w:rsidRPr="00E53411" w:rsidRDefault="00FB105D" w:rsidP="00E831F6">
      <w:pPr>
        <w:pStyle w:val="Default"/>
        <w:rPr>
          <w:rFonts w:ascii="Century Gothic" w:hAnsi="Century Gothic"/>
        </w:rPr>
      </w:pPr>
    </w:p>
    <w:p w14:paraId="1B598EA5" w14:textId="77777777" w:rsidR="00E53411" w:rsidRDefault="00E53411" w:rsidP="00E831F6">
      <w:pPr>
        <w:pStyle w:val="Default"/>
        <w:rPr>
          <w:rFonts w:ascii="Century Gothic" w:hAnsi="Century Gothic"/>
          <w:b/>
          <w:bCs/>
        </w:rPr>
      </w:pPr>
    </w:p>
    <w:p w14:paraId="6BDE854C" w14:textId="6A6E0F9B" w:rsidR="0071076C" w:rsidRPr="00E53411" w:rsidRDefault="00650718" w:rsidP="00E831F6">
      <w:pPr>
        <w:pStyle w:val="Default"/>
        <w:rPr>
          <w:rFonts w:ascii="Century Gothic" w:hAnsi="Century Gothic"/>
        </w:rPr>
      </w:pPr>
      <w:r w:rsidRPr="00E53411">
        <w:rPr>
          <w:rFonts w:ascii="Century Gothic" w:hAnsi="Century Gothic"/>
          <w:b/>
          <w:bCs/>
        </w:rPr>
        <w:t xml:space="preserve">Overall aim of Policy </w:t>
      </w:r>
    </w:p>
    <w:p w14:paraId="2870027A" w14:textId="2B76E464" w:rsidR="00CF516F" w:rsidRPr="00E53411" w:rsidRDefault="005017E7" w:rsidP="00CF516F">
      <w:pPr>
        <w:pStyle w:val="Default"/>
        <w:rPr>
          <w:rFonts w:ascii="Century Gothic" w:hAnsi="Century Gothic"/>
        </w:rPr>
      </w:pPr>
      <w:r w:rsidRPr="00E53411">
        <w:rPr>
          <w:rFonts w:ascii="Century Gothic" w:hAnsi="Century Gothic"/>
          <w:color w:val="000000" w:themeColor="text1"/>
        </w:rPr>
        <w:t xml:space="preserve">It is the primary aim of our school, that every member of the school community, including staff, parents and pupils, feel valued and respected, and each person is treated fairly and well. We are a caring community, whose values are built on </w:t>
      </w:r>
      <w:r w:rsidR="00CF516F" w:rsidRPr="00E53411">
        <w:rPr>
          <w:rFonts w:ascii="Century Gothic" w:hAnsi="Century Gothic"/>
          <w:color w:val="000000" w:themeColor="text1"/>
        </w:rPr>
        <w:t xml:space="preserve">gospel values, mutual trust </w:t>
      </w:r>
      <w:r w:rsidRPr="00E53411">
        <w:rPr>
          <w:rFonts w:ascii="Century Gothic" w:hAnsi="Century Gothic"/>
          <w:color w:val="000000" w:themeColor="text1"/>
        </w:rPr>
        <w:t xml:space="preserve">and respect for all. All forms of harmful and/or bullying behaviour will not be tolerated. At </w:t>
      </w:r>
      <w:r w:rsidR="00D2243A" w:rsidRPr="00E53411">
        <w:rPr>
          <w:rFonts w:ascii="Century Gothic" w:hAnsi="Century Gothic"/>
          <w:color w:val="000000" w:themeColor="text1"/>
        </w:rPr>
        <w:t xml:space="preserve">St Cuthbert’s </w:t>
      </w:r>
      <w:r w:rsidR="00BC3137" w:rsidRPr="00E53411">
        <w:rPr>
          <w:rFonts w:ascii="Century Gothic" w:hAnsi="Century Gothic"/>
          <w:color w:val="000000" w:themeColor="text1"/>
        </w:rPr>
        <w:t>Academy</w:t>
      </w:r>
      <w:r w:rsidR="00D2243A" w:rsidRPr="00E53411">
        <w:rPr>
          <w:rFonts w:ascii="Century Gothic" w:hAnsi="Century Gothic"/>
          <w:color w:val="000000" w:themeColor="text1"/>
        </w:rPr>
        <w:t xml:space="preserve"> </w:t>
      </w:r>
      <w:r w:rsidR="00D5026C" w:rsidRPr="00E53411">
        <w:rPr>
          <w:rFonts w:ascii="Century Gothic" w:hAnsi="Century Gothic"/>
          <w:color w:val="000000" w:themeColor="text1"/>
        </w:rPr>
        <w:t>Trust,</w:t>
      </w:r>
      <w:r w:rsidRPr="00E53411">
        <w:rPr>
          <w:rFonts w:ascii="Century Gothic" w:hAnsi="Century Gothic"/>
          <w:color w:val="000000" w:themeColor="text1"/>
        </w:rPr>
        <w:t xml:space="preserve"> we believe </w:t>
      </w:r>
      <w:r w:rsidRPr="00E53411">
        <w:rPr>
          <w:rFonts w:ascii="Century Gothic" w:hAnsi="Century Gothic"/>
        </w:rPr>
        <w:t>bullying can be reduced by having in place a clear anti-bullying policy</w:t>
      </w:r>
      <w:r w:rsidR="00CF516F" w:rsidRPr="00E53411">
        <w:rPr>
          <w:rFonts w:ascii="Century Gothic" w:hAnsi="Century Gothic"/>
        </w:rPr>
        <w:t xml:space="preserve">, which promote an environment where everyone feels safe, secure and happy. </w:t>
      </w:r>
    </w:p>
    <w:p w14:paraId="52ACB3FD" w14:textId="186FC786" w:rsidR="00982A97" w:rsidRPr="00E53411" w:rsidRDefault="00982A97" w:rsidP="00E831F6">
      <w:pPr>
        <w:pStyle w:val="Default"/>
        <w:rPr>
          <w:rFonts w:ascii="Century Gothic" w:hAnsi="Century Gothic"/>
        </w:rPr>
      </w:pPr>
    </w:p>
    <w:p w14:paraId="0EC214C8" w14:textId="77777777" w:rsidR="00E53411" w:rsidRDefault="00E53411" w:rsidP="00E831F6">
      <w:pPr>
        <w:pStyle w:val="Default"/>
        <w:rPr>
          <w:rFonts w:ascii="Century Gothic" w:hAnsi="Century Gothic"/>
          <w:b/>
          <w:bCs/>
        </w:rPr>
      </w:pPr>
    </w:p>
    <w:p w14:paraId="18600FA0" w14:textId="77777777" w:rsidR="00E53411" w:rsidRDefault="00E53411" w:rsidP="00E831F6">
      <w:pPr>
        <w:pStyle w:val="Default"/>
        <w:rPr>
          <w:rFonts w:ascii="Century Gothic" w:hAnsi="Century Gothic"/>
          <w:b/>
          <w:bCs/>
        </w:rPr>
      </w:pPr>
    </w:p>
    <w:p w14:paraId="7B158763" w14:textId="46A3E39E" w:rsidR="00834068" w:rsidRPr="00E53411" w:rsidRDefault="00650718" w:rsidP="00E831F6">
      <w:pPr>
        <w:pStyle w:val="Default"/>
        <w:rPr>
          <w:rFonts w:ascii="Century Gothic" w:hAnsi="Century Gothic"/>
          <w:b/>
          <w:bCs/>
        </w:rPr>
      </w:pPr>
      <w:r w:rsidRPr="00E53411">
        <w:rPr>
          <w:rFonts w:ascii="Century Gothic" w:hAnsi="Century Gothic"/>
          <w:b/>
          <w:bCs/>
        </w:rPr>
        <w:t xml:space="preserve">Overall Objectives </w:t>
      </w:r>
    </w:p>
    <w:p w14:paraId="03F7D170" w14:textId="77777777" w:rsidR="00650718" w:rsidRPr="00E53411" w:rsidRDefault="00EC4BD2" w:rsidP="00E831F6">
      <w:pPr>
        <w:pStyle w:val="Default"/>
        <w:numPr>
          <w:ilvl w:val="0"/>
          <w:numId w:val="1"/>
        </w:numPr>
        <w:spacing w:after="37"/>
        <w:rPr>
          <w:rFonts w:ascii="Century Gothic" w:hAnsi="Century Gothic"/>
        </w:rPr>
      </w:pPr>
      <w:r w:rsidRPr="00E53411">
        <w:rPr>
          <w:rFonts w:ascii="Century Gothic" w:hAnsi="Century Gothic"/>
        </w:rPr>
        <w:t>T</w:t>
      </w:r>
      <w:r w:rsidR="00650718" w:rsidRPr="00E53411">
        <w:rPr>
          <w:rFonts w:ascii="Century Gothic" w:hAnsi="Century Gothic"/>
        </w:rPr>
        <w:t xml:space="preserve">o bring about conditions in which bullying is less likely to happen in the future </w:t>
      </w:r>
    </w:p>
    <w:p w14:paraId="552A5B86" w14:textId="77777777" w:rsidR="00650718" w:rsidRPr="00E53411" w:rsidRDefault="00EC4BD2" w:rsidP="00E831F6">
      <w:pPr>
        <w:pStyle w:val="Default"/>
        <w:numPr>
          <w:ilvl w:val="0"/>
          <w:numId w:val="1"/>
        </w:numPr>
        <w:spacing w:after="37"/>
        <w:rPr>
          <w:rFonts w:ascii="Century Gothic" w:hAnsi="Century Gothic"/>
        </w:rPr>
      </w:pPr>
      <w:r w:rsidRPr="00E53411">
        <w:rPr>
          <w:rFonts w:ascii="Century Gothic" w:hAnsi="Century Gothic"/>
        </w:rPr>
        <w:t>T</w:t>
      </w:r>
      <w:r w:rsidR="00650718" w:rsidRPr="00E53411">
        <w:rPr>
          <w:rFonts w:ascii="Century Gothic" w:hAnsi="Century Gothic"/>
        </w:rPr>
        <w:t xml:space="preserve">o ensure a rapid, effective response to incidents of bullying; </w:t>
      </w:r>
    </w:p>
    <w:p w14:paraId="55061977" w14:textId="77777777" w:rsidR="00650718" w:rsidRPr="00E53411" w:rsidRDefault="00EC4BD2" w:rsidP="00E831F6">
      <w:pPr>
        <w:pStyle w:val="Default"/>
        <w:numPr>
          <w:ilvl w:val="0"/>
          <w:numId w:val="1"/>
        </w:numPr>
        <w:spacing w:after="37"/>
        <w:rPr>
          <w:rFonts w:ascii="Century Gothic" w:hAnsi="Century Gothic"/>
        </w:rPr>
      </w:pPr>
      <w:r w:rsidRPr="00E53411">
        <w:rPr>
          <w:rFonts w:ascii="Century Gothic" w:hAnsi="Century Gothic"/>
        </w:rPr>
        <w:t>T</w:t>
      </w:r>
      <w:r w:rsidR="00650718" w:rsidRPr="00E53411">
        <w:rPr>
          <w:rFonts w:ascii="Century Gothic" w:hAnsi="Century Gothic"/>
        </w:rPr>
        <w:t xml:space="preserve">o monitor and evaluate the procedures established by the policy; </w:t>
      </w:r>
    </w:p>
    <w:p w14:paraId="660BD8BF" w14:textId="77777777" w:rsidR="00650718" w:rsidRPr="00E53411" w:rsidRDefault="00EC4BD2" w:rsidP="00E831F6">
      <w:pPr>
        <w:pStyle w:val="Default"/>
        <w:numPr>
          <w:ilvl w:val="0"/>
          <w:numId w:val="1"/>
        </w:numPr>
        <w:rPr>
          <w:rFonts w:ascii="Century Gothic" w:hAnsi="Century Gothic"/>
        </w:rPr>
      </w:pPr>
      <w:r w:rsidRPr="00E53411">
        <w:rPr>
          <w:rFonts w:ascii="Century Gothic" w:hAnsi="Century Gothic"/>
        </w:rPr>
        <w:t>To</w:t>
      </w:r>
      <w:r w:rsidR="00650718" w:rsidRPr="00E53411">
        <w:rPr>
          <w:rFonts w:ascii="Century Gothic" w:hAnsi="Century Gothic"/>
        </w:rPr>
        <w:t xml:space="preserve"> work in partnership with parents/carers and the wider community to establish a consistent approach to bullying. </w:t>
      </w:r>
    </w:p>
    <w:p w14:paraId="6F871484" w14:textId="77777777" w:rsidR="00650718" w:rsidRPr="00E53411" w:rsidRDefault="00650718" w:rsidP="00E831F6">
      <w:pPr>
        <w:pStyle w:val="Default"/>
        <w:rPr>
          <w:rFonts w:ascii="Century Gothic" w:hAnsi="Century Gothic"/>
        </w:rPr>
      </w:pPr>
    </w:p>
    <w:p w14:paraId="6DB046D9" w14:textId="0AD95688" w:rsidR="00834068" w:rsidRPr="00E53411" w:rsidRDefault="00650718" w:rsidP="00773419">
      <w:pPr>
        <w:pStyle w:val="Default"/>
        <w:pageBreakBefore/>
        <w:rPr>
          <w:rFonts w:ascii="Century Gothic" w:hAnsi="Century Gothic"/>
          <w:color w:val="auto"/>
          <w:u w:val="single"/>
        </w:rPr>
      </w:pPr>
      <w:r w:rsidRPr="00E53411">
        <w:rPr>
          <w:rFonts w:ascii="Century Gothic" w:hAnsi="Century Gothic"/>
          <w:b/>
          <w:bCs/>
          <w:color w:val="auto"/>
          <w:u w:val="single"/>
        </w:rPr>
        <w:lastRenderedPageBreak/>
        <w:t xml:space="preserve">Definitions </w:t>
      </w:r>
    </w:p>
    <w:p w14:paraId="1E9AF4D6" w14:textId="77777777" w:rsidR="00650718" w:rsidRPr="00E53411" w:rsidRDefault="00650718" w:rsidP="00E831F6">
      <w:pPr>
        <w:pStyle w:val="Default"/>
        <w:rPr>
          <w:rFonts w:ascii="Century Gothic" w:hAnsi="Century Gothic"/>
          <w:b/>
          <w:color w:val="auto"/>
        </w:rPr>
      </w:pPr>
      <w:r w:rsidRPr="00E53411">
        <w:rPr>
          <w:rFonts w:ascii="Century Gothic" w:hAnsi="Century Gothic"/>
          <w:b/>
          <w:color w:val="auto"/>
        </w:rPr>
        <w:t xml:space="preserve">What is bullying? </w:t>
      </w:r>
    </w:p>
    <w:p w14:paraId="39AF6EEA" w14:textId="77777777" w:rsidR="00650718" w:rsidRPr="00E53411" w:rsidRDefault="00650718" w:rsidP="00E831F6">
      <w:pPr>
        <w:pStyle w:val="Default"/>
        <w:numPr>
          <w:ilvl w:val="0"/>
          <w:numId w:val="2"/>
        </w:numPr>
        <w:rPr>
          <w:rFonts w:ascii="Century Gothic" w:hAnsi="Century Gothic"/>
          <w:color w:val="auto"/>
        </w:rPr>
      </w:pPr>
      <w:r w:rsidRPr="00E53411">
        <w:rPr>
          <w:rFonts w:ascii="Century Gothic" w:hAnsi="Century Gothic"/>
          <w:color w:val="auto"/>
        </w:rPr>
        <w:t xml:space="preserve">There is no legal definition of bullying, however, it is usually defined as behaviour that is: </w:t>
      </w:r>
    </w:p>
    <w:p w14:paraId="76EBF188" w14:textId="3B91948F" w:rsidR="00650718" w:rsidRPr="00E53411" w:rsidRDefault="00650718" w:rsidP="00E831F6">
      <w:pPr>
        <w:pStyle w:val="Default"/>
        <w:numPr>
          <w:ilvl w:val="1"/>
          <w:numId w:val="2"/>
        </w:numPr>
        <w:spacing w:after="20"/>
        <w:rPr>
          <w:rFonts w:ascii="Century Gothic" w:hAnsi="Century Gothic"/>
          <w:color w:val="auto"/>
        </w:rPr>
      </w:pPr>
      <w:r w:rsidRPr="5A53FB48">
        <w:rPr>
          <w:rFonts w:ascii="Century Gothic" w:hAnsi="Century Gothic"/>
          <w:color w:val="auto"/>
        </w:rPr>
        <w:t xml:space="preserve">repeated and deliberately intended to hurt someone either physically or emotionally </w:t>
      </w:r>
    </w:p>
    <w:p w14:paraId="549DD91A" w14:textId="77777777" w:rsidR="00650718" w:rsidRPr="00E53411" w:rsidRDefault="00650718" w:rsidP="00E831F6">
      <w:pPr>
        <w:pStyle w:val="Default"/>
        <w:numPr>
          <w:ilvl w:val="1"/>
          <w:numId w:val="2"/>
        </w:numPr>
        <w:spacing w:after="20"/>
        <w:rPr>
          <w:rFonts w:ascii="Century Gothic" w:hAnsi="Century Gothic"/>
          <w:color w:val="auto"/>
        </w:rPr>
      </w:pPr>
      <w:r w:rsidRPr="00E53411">
        <w:rPr>
          <w:rFonts w:ascii="Century Gothic" w:hAnsi="Century Gothic"/>
          <w:color w:val="auto"/>
        </w:rPr>
        <w:t xml:space="preserve">aimed at certain groups, e.g. because of race, religion, disability, gender or sexual orientation </w:t>
      </w:r>
    </w:p>
    <w:p w14:paraId="469EAD76" w14:textId="77777777" w:rsidR="00650718" w:rsidRPr="00E53411" w:rsidRDefault="00650718" w:rsidP="00E831F6">
      <w:pPr>
        <w:pStyle w:val="Default"/>
        <w:numPr>
          <w:ilvl w:val="1"/>
          <w:numId w:val="2"/>
        </w:numPr>
        <w:rPr>
          <w:rFonts w:ascii="Century Gothic" w:hAnsi="Century Gothic"/>
          <w:color w:val="auto"/>
        </w:rPr>
      </w:pPr>
      <w:r w:rsidRPr="00E53411">
        <w:rPr>
          <w:rFonts w:ascii="Century Gothic" w:hAnsi="Century Gothic"/>
          <w:color w:val="auto"/>
        </w:rPr>
        <w:t xml:space="preserve">involves an imbalance of power </w:t>
      </w:r>
    </w:p>
    <w:p w14:paraId="50715ABD" w14:textId="20A19727" w:rsidR="00650718" w:rsidRPr="00E53411" w:rsidRDefault="00650718" w:rsidP="00E831F6">
      <w:pPr>
        <w:pStyle w:val="Default"/>
        <w:numPr>
          <w:ilvl w:val="0"/>
          <w:numId w:val="2"/>
        </w:numPr>
        <w:rPr>
          <w:rFonts w:ascii="Century Gothic" w:hAnsi="Century Gothic"/>
          <w:color w:val="auto"/>
        </w:rPr>
      </w:pPr>
      <w:r w:rsidRPr="5A53FB48">
        <w:rPr>
          <w:rFonts w:ascii="Century Gothic" w:hAnsi="Century Gothic"/>
          <w:color w:val="auto"/>
        </w:rPr>
        <w:t>Bullying can be a very serious one – off targeted incident, such as a hate crime.</w:t>
      </w:r>
    </w:p>
    <w:p w14:paraId="27B2DA74" w14:textId="77777777" w:rsidR="00650718" w:rsidRPr="00E53411" w:rsidRDefault="00650718" w:rsidP="00E831F6">
      <w:pPr>
        <w:pStyle w:val="Default"/>
        <w:numPr>
          <w:ilvl w:val="0"/>
          <w:numId w:val="2"/>
        </w:numPr>
        <w:rPr>
          <w:rFonts w:ascii="Century Gothic" w:hAnsi="Century Gothic"/>
          <w:color w:val="auto"/>
        </w:rPr>
      </w:pPr>
      <w:r w:rsidRPr="00E53411">
        <w:rPr>
          <w:rFonts w:ascii="Century Gothic" w:hAnsi="Century Gothic"/>
          <w:bCs/>
          <w:color w:val="auto"/>
        </w:rPr>
        <w:t xml:space="preserve">Bullying can be: </w:t>
      </w:r>
    </w:p>
    <w:p w14:paraId="13736D29" w14:textId="77777777" w:rsidR="00650718" w:rsidRPr="00E53411" w:rsidRDefault="00650718" w:rsidP="00E831F6">
      <w:pPr>
        <w:pStyle w:val="Default"/>
        <w:numPr>
          <w:ilvl w:val="1"/>
          <w:numId w:val="2"/>
        </w:numPr>
        <w:spacing w:after="37"/>
        <w:rPr>
          <w:rFonts w:ascii="Century Gothic" w:hAnsi="Century Gothic"/>
          <w:color w:val="auto"/>
        </w:rPr>
      </w:pPr>
      <w:r w:rsidRPr="00E53411">
        <w:rPr>
          <w:rFonts w:ascii="Century Gothic" w:hAnsi="Century Gothic"/>
          <w:b/>
          <w:bCs/>
          <w:color w:val="auto"/>
        </w:rPr>
        <w:t xml:space="preserve">Emotional: </w:t>
      </w:r>
      <w:r w:rsidRPr="00E53411">
        <w:rPr>
          <w:rFonts w:ascii="Century Gothic" w:hAnsi="Century Gothic"/>
          <w:color w:val="auto"/>
        </w:rPr>
        <w:t xml:space="preserve">being unfriendly, excluding, tormenting, ridicule, humiliation </w:t>
      </w:r>
    </w:p>
    <w:p w14:paraId="4E2F6947" w14:textId="6C3CB38A" w:rsidR="00650718" w:rsidRPr="00E53411" w:rsidRDefault="00650718" w:rsidP="00E831F6">
      <w:pPr>
        <w:pStyle w:val="Default"/>
        <w:numPr>
          <w:ilvl w:val="1"/>
          <w:numId w:val="2"/>
        </w:numPr>
        <w:spacing w:after="37"/>
        <w:rPr>
          <w:rFonts w:ascii="Century Gothic" w:hAnsi="Century Gothic"/>
          <w:color w:val="000000" w:themeColor="text1"/>
        </w:rPr>
      </w:pPr>
      <w:r w:rsidRPr="00E53411">
        <w:rPr>
          <w:rFonts w:ascii="Century Gothic" w:hAnsi="Century Gothic"/>
          <w:b/>
          <w:bCs/>
          <w:color w:val="auto"/>
        </w:rPr>
        <w:t xml:space="preserve">Verbal: </w:t>
      </w:r>
      <w:r w:rsidRPr="00E53411">
        <w:rPr>
          <w:rFonts w:ascii="Century Gothic" w:hAnsi="Century Gothic"/>
          <w:color w:val="auto"/>
        </w:rPr>
        <w:t>name-calling, sarcasm, spreading rumours, threats, teasing, mimicry</w:t>
      </w:r>
      <w:r w:rsidRPr="00E53411">
        <w:rPr>
          <w:rFonts w:ascii="Century Gothic" w:hAnsi="Century Gothic"/>
          <w:color w:val="000000" w:themeColor="text1"/>
        </w:rPr>
        <w:t xml:space="preserve">, </w:t>
      </w:r>
      <w:r w:rsidR="008C4AD3" w:rsidRPr="00E53411">
        <w:rPr>
          <w:rFonts w:ascii="Century Gothic" w:hAnsi="Century Gothic"/>
          <w:color w:val="000000" w:themeColor="text1"/>
        </w:rPr>
        <w:t xml:space="preserve">sexual innuendos, </w:t>
      </w:r>
      <w:r w:rsidRPr="00E53411">
        <w:rPr>
          <w:rFonts w:ascii="Century Gothic" w:hAnsi="Century Gothic"/>
          <w:color w:val="000000" w:themeColor="text1"/>
        </w:rPr>
        <w:t xml:space="preserve">making rude remarks, making fun of someone. This may be directed towards gender, ethnic origin, physical/social disability, </w:t>
      </w:r>
      <w:r w:rsidR="008C4AD3" w:rsidRPr="00E53411">
        <w:rPr>
          <w:rFonts w:ascii="Century Gothic" w:hAnsi="Century Gothic"/>
          <w:color w:val="000000" w:themeColor="text1"/>
        </w:rPr>
        <w:t xml:space="preserve">sexual orientation, </w:t>
      </w:r>
      <w:r w:rsidRPr="00E53411">
        <w:rPr>
          <w:rFonts w:ascii="Century Gothic" w:hAnsi="Century Gothic"/>
          <w:color w:val="000000" w:themeColor="text1"/>
        </w:rPr>
        <w:t xml:space="preserve">personality etc. </w:t>
      </w:r>
    </w:p>
    <w:p w14:paraId="0BE6A927" w14:textId="77777777" w:rsidR="00650718" w:rsidRPr="00E53411" w:rsidRDefault="00650718" w:rsidP="00E831F6">
      <w:pPr>
        <w:pStyle w:val="Default"/>
        <w:numPr>
          <w:ilvl w:val="1"/>
          <w:numId w:val="2"/>
        </w:numPr>
        <w:spacing w:after="37"/>
        <w:rPr>
          <w:rFonts w:ascii="Century Gothic" w:hAnsi="Century Gothic"/>
          <w:color w:val="auto"/>
        </w:rPr>
      </w:pPr>
      <w:r w:rsidRPr="00E53411">
        <w:rPr>
          <w:rFonts w:ascii="Century Gothic" w:hAnsi="Century Gothic"/>
          <w:b/>
          <w:bCs/>
          <w:color w:val="000000" w:themeColor="text1"/>
        </w:rPr>
        <w:t xml:space="preserve">Physical: </w:t>
      </w:r>
      <w:r w:rsidRPr="00E53411">
        <w:rPr>
          <w:rFonts w:ascii="Century Gothic" w:hAnsi="Century Gothic"/>
          <w:color w:val="000000" w:themeColor="text1"/>
        </w:rPr>
        <w:t xml:space="preserve">pushing, kicking, hitting, punching, </w:t>
      </w:r>
      <w:r w:rsidRPr="00E53411">
        <w:rPr>
          <w:rFonts w:ascii="Century Gothic" w:hAnsi="Century Gothic"/>
          <w:color w:val="auto"/>
        </w:rPr>
        <w:t xml:space="preserve">throwing things at someone, spitting, or any other form of physical violence, taking or hiding someone’s things </w:t>
      </w:r>
    </w:p>
    <w:p w14:paraId="2AF40746" w14:textId="77777777" w:rsidR="00650718" w:rsidRPr="00E53411" w:rsidRDefault="00650718" w:rsidP="00E831F6">
      <w:pPr>
        <w:pStyle w:val="Default"/>
        <w:numPr>
          <w:ilvl w:val="1"/>
          <w:numId w:val="2"/>
        </w:numPr>
        <w:spacing w:after="37"/>
        <w:rPr>
          <w:rFonts w:ascii="Century Gothic" w:hAnsi="Century Gothic"/>
          <w:color w:val="auto"/>
        </w:rPr>
      </w:pPr>
      <w:r w:rsidRPr="00E53411">
        <w:rPr>
          <w:rFonts w:ascii="Century Gothic" w:hAnsi="Century Gothic"/>
          <w:b/>
          <w:bCs/>
          <w:color w:val="auto"/>
        </w:rPr>
        <w:t xml:space="preserve">Damage to property or theft: </w:t>
      </w:r>
      <w:r w:rsidRPr="00E53411">
        <w:rPr>
          <w:rFonts w:ascii="Century Gothic" w:hAnsi="Century Gothic"/>
          <w:color w:val="auto"/>
        </w:rPr>
        <w:t xml:space="preserve">pupils may have their property stolen or damaged </w:t>
      </w:r>
    </w:p>
    <w:p w14:paraId="6EC7D48E" w14:textId="77777777" w:rsidR="00650718" w:rsidRPr="00E53411" w:rsidRDefault="00650718" w:rsidP="00E831F6">
      <w:pPr>
        <w:pStyle w:val="Default"/>
        <w:numPr>
          <w:ilvl w:val="1"/>
          <w:numId w:val="2"/>
        </w:numPr>
        <w:spacing w:after="37"/>
        <w:rPr>
          <w:rFonts w:ascii="Century Gothic" w:hAnsi="Century Gothic"/>
          <w:color w:val="auto"/>
        </w:rPr>
      </w:pPr>
      <w:r w:rsidRPr="00E53411">
        <w:rPr>
          <w:rFonts w:ascii="Century Gothic" w:hAnsi="Century Gothic"/>
          <w:b/>
          <w:bCs/>
          <w:color w:val="auto"/>
        </w:rPr>
        <w:t xml:space="preserve">Racist: </w:t>
      </w:r>
      <w:r w:rsidRPr="00E53411">
        <w:rPr>
          <w:rFonts w:ascii="Century Gothic" w:hAnsi="Century Gothic"/>
          <w:color w:val="auto"/>
        </w:rPr>
        <w:t xml:space="preserve">racist taunts or comments, graffiti, making fun of someone’s culture or religion </w:t>
      </w:r>
    </w:p>
    <w:p w14:paraId="03323A69" w14:textId="77777777" w:rsidR="00650718" w:rsidRPr="00E53411" w:rsidRDefault="00650718" w:rsidP="00E831F6">
      <w:pPr>
        <w:pStyle w:val="Default"/>
        <w:numPr>
          <w:ilvl w:val="1"/>
          <w:numId w:val="2"/>
        </w:numPr>
        <w:spacing w:after="37"/>
        <w:rPr>
          <w:rFonts w:ascii="Century Gothic" w:hAnsi="Century Gothic"/>
          <w:color w:val="auto"/>
        </w:rPr>
      </w:pPr>
      <w:r w:rsidRPr="00E53411">
        <w:rPr>
          <w:rFonts w:ascii="Century Gothic" w:hAnsi="Century Gothic"/>
          <w:b/>
          <w:bCs/>
          <w:color w:val="auto"/>
        </w:rPr>
        <w:t xml:space="preserve">Cyber bullying </w:t>
      </w:r>
      <w:r w:rsidRPr="00E53411">
        <w:rPr>
          <w:rFonts w:ascii="Century Gothic" w:hAnsi="Century Gothic"/>
          <w:color w:val="auto"/>
        </w:rPr>
        <w:t xml:space="preserve">is a different form of bullying and can happen all times of the day, with a potentially bigger audience, and more accessories as people forward on content at a click. Cyber bullying can be individual or group behaviour that includes hurtful texts, spreading rumours through social networking sites and assuming false identity to cause harm or mischief. Prevention is better than cure </w:t>
      </w:r>
      <w:r w:rsidR="004C4FC5" w:rsidRPr="00E53411">
        <w:rPr>
          <w:rFonts w:ascii="Century Gothic" w:hAnsi="Century Gothic"/>
          <w:color w:val="auto"/>
        </w:rPr>
        <w:t>therefore;</w:t>
      </w:r>
      <w:r w:rsidRPr="00E53411">
        <w:rPr>
          <w:rFonts w:ascii="Century Gothic" w:hAnsi="Century Gothic"/>
          <w:color w:val="auto"/>
        </w:rPr>
        <w:t xml:space="preserve"> we embed good safe IT practice into all our teaching and learning. Please refer to the school’s E-Safety policy. </w:t>
      </w:r>
    </w:p>
    <w:p w14:paraId="38F77422" w14:textId="00E520F2" w:rsidR="00650718" w:rsidRPr="00B17D07" w:rsidRDefault="00650718" w:rsidP="00E831F6">
      <w:pPr>
        <w:pStyle w:val="Default"/>
        <w:numPr>
          <w:ilvl w:val="1"/>
          <w:numId w:val="2"/>
        </w:numPr>
        <w:spacing w:after="37"/>
        <w:rPr>
          <w:rFonts w:ascii="Century Gothic" w:hAnsi="Century Gothic"/>
          <w:color w:val="auto"/>
        </w:rPr>
      </w:pPr>
      <w:r w:rsidRPr="00B17D07">
        <w:rPr>
          <w:rFonts w:ascii="Century Gothic" w:hAnsi="Century Gothic"/>
          <w:b/>
          <w:bCs/>
          <w:color w:val="auto"/>
        </w:rPr>
        <w:t xml:space="preserve">Homophobic: </w:t>
      </w:r>
      <w:r w:rsidR="00B17D07" w:rsidRPr="00740413">
        <w:rPr>
          <w:rFonts w:ascii="Century Gothic" w:hAnsi="Century Gothic"/>
          <w:color w:val="auto"/>
        </w:rPr>
        <w:t>is</w:t>
      </w:r>
      <w:r w:rsidR="00B17D07" w:rsidRPr="00B17D07">
        <w:rPr>
          <w:rFonts w:ascii="Century Gothic" w:hAnsi="Century Gothic"/>
          <w:b/>
          <w:bCs/>
          <w:color w:val="auto"/>
        </w:rPr>
        <w:t xml:space="preserve"> </w:t>
      </w:r>
      <w:r w:rsidR="007A6067" w:rsidRPr="00B17D07">
        <w:rPr>
          <w:rFonts w:ascii="Century Gothic" w:hAnsi="Century Gothic"/>
          <w:spacing w:val="2"/>
          <w:shd w:val="clear" w:color="auto" w:fill="FFFFFF"/>
        </w:rPr>
        <w:t>the fear or dislike of someone, based on prejudice or negative attitudes, beliefs or views about lesbian, gay or bi people. This can also include denying somebody’s lesbian, gay or bi identity or refusing to accept it. </w:t>
      </w:r>
    </w:p>
    <w:p w14:paraId="19E571B6" w14:textId="687CC294" w:rsidR="5A53FB48" w:rsidRPr="00B17D07" w:rsidRDefault="5A53FB48" w:rsidP="5A53FB48">
      <w:pPr>
        <w:pStyle w:val="Default"/>
        <w:numPr>
          <w:ilvl w:val="1"/>
          <w:numId w:val="2"/>
        </w:numPr>
        <w:spacing w:after="37"/>
        <w:rPr>
          <w:rFonts w:ascii="Century Gothic" w:hAnsi="Century Gothic"/>
          <w:color w:val="auto"/>
        </w:rPr>
      </w:pPr>
      <w:r w:rsidRPr="00B17D07">
        <w:rPr>
          <w:rFonts w:ascii="Century Gothic" w:eastAsia="Calibri" w:hAnsi="Century Gothic"/>
          <w:b/>
          <w:bCs/>
          <w:color w:val="auto"/>
        </w:rPr>
        <w:t>Transphobic:</w:t>
      </w:r>
      <w:r w:rsidR="00E817AC" w:rsidRPr="00E817AC">
        <w:rPr>
          <w:rFonts w:ascii="Century Gothic" w:hAnsi="Century Gothic"/>
          <w:color w:val="auto"/>
        </w:rPr>
        <w:t xml:space="preserve"> </w:t>
      </w:r>
      <w:r w:rsidR="00E817AC" w:rsidRPr="00B17D07">
        <w:rPr>
          <w:rFonts w:ascii="Century Gothic" w:hAnsi="Century Gothic"/>
          <w:color w:val="auto"/>
        </w:rPr>
        <w:t xml:space="preserve">is </w:t>
      </w:r>
      <w:r w:rsidR="00E817AC" w:rsidRPr="00B17D07">
        <w:rPr>
          <w:rFonts w:ascii="Century Gothic" w:hAnsi="Century Gothic"/>
          <w:spacing w:val="2"/>
          <w:shd w:val="clear" w:color="auto" w:fill="FFFFFF"/>
        </w:rPr>
        <w:t>the fear or dislike of someone based on the fact they are trans, including denying their gender identity or refusing to accept it</w:t>
      </w:r>
    </w:p>
    <w:p w14:paraId="15419D8E" w14:textId="64D5E17E" w:rsidR="00E817AC" w:rsidRPr="00B17D07" w:rsidRDefault="007A6067" w:rsidP="00E817AC">
      <w:pPr>
        <w:pStyle w:val="Default"/>
        <w:numPr>
          <w:ilvl w:val="1"/>
          <w:numId w:val="2"/>
        </w:numPr>
        <w:spacing w:after="37"/>
        <w:rPr>
          <w:rFonts w:ascii="Century Gothic" w:hAnsi="Century Gothic"/>
          <w:color w:val="auto"/>
        </w:rPr>
      </w:pPr>
      <w:proofErr w:type="spellStart"/>
      <w:r w:rsidRPr="00B17D07">
        <w:rPr>
          <w:rFonts w:ascii="Century Gothic" w:eastAsia="Calibri" w:hAnsi="Century Gothic"/>
          <w:b/>
          <w:bCs/>
          <w:color w:val="auto"/>
        </w:rPr>
        <w:t>Biphobic</w:t>
      </w:r>
      <w:proofErr w:type="spellEnd"/>
      <w:r w:rsidRPr="00B17D07">
        <w:rPr>
          <w:rFonts w:ascii="Century Gothic" w:eastAsia="Calibri" w:hAnsi="Century Gothic"/>
          <w:b/>
          <w:bCs/>
          <w:color w:val="auto"/>
        </w:rPr>
        <w:t>:</w:t>
      </w:r>
      <w:r w:rsidR="00E817AC" w:rsidRPr="00B17D07">
        <w:rPr>
          <w:rFonts w:ascii="Century Gothic" w:hAnsi="Century Gothic"/>
          <w:spacing w:val="2"/>
          <w:shd w:val="clear" w:color="auto" w:fill="FFFFFF"/>
        </w:rPr>
        <w:t> </w:t>
      </w:r>
      <w:r w:rsidR="00E817AC" w:rsidRPr="00740413">
        <w:rPr>
          <w:rFonts w:ascii="Century Gothic" w:eastAsia="Calibri" w:hAnsi="Century Gothic"/>
          <w:color w:val="auto"/>
        </w:rPr>
        <w:t>is</w:t>
      </w:r>
      <w:r w:rsidR="00E817AC" w:rsidRPr="00B17D07">
        <w:rPr>
          <w:rFonts w:ascii="Century Gothic" w:eastAsia="Calibri" w:hAnsi="Century Gothic"/>
          <w:b/>
          <w:bCs/>
          <w:color w:val="auto"/>
        </w:rPr>
        <w:t xml:space="preserve"> </w:t>
      </w:r>
      <w:r w:rsidR="00E817AC" w:rsidRPr="00B17D07">
        <w:rPr>
          <w:rFonts w:ascii="Century Gothic" w:hAnsi="Century Gothic"/>
          <w:spacing w:val="2"/>
          <w:shd w:val="clear" w:color="auto" w:fill="FFFFFF"/>
        </w:rPr>
        <w:t>the fear or dislike of someone who identifies as bi based on prejudice or negative attitudes, beliefs or views about bi people. This can also include denying somebody’s bi identity or refusing to accept it.</w:t>
      </w:r>
    </w:p>
    <w:p w14:paraId="6F957692" w14:textId="114618BF" w:rsidR="007A6067" w:rsidRPr="00B17D07" w:rsidRDefault="007A6067" w:rsidP="00E817AC">
      <w:pPr>
        <w:pStyle w:val="Default"/>
        <w:spacing w:after="37"/>
        <w:ind w:left="1440"/>
        <w:rPr>
          <w:rFonts w:ascii="Century Gothic" w:hAnsi="Century Gothic"/>
          <w:color w:val="auto"/>
        </w:rPr>
      </w:pPr>
    </w:p>
    <w:p w14:paraId="082F19B8" w14:textId="21B0CE72" w:rsidR="00650718" w:rsidRPr="00E53411" w:rsidRDefault="00650718" w:rsidP="00E831F6">
      <w:pPr>
        <w:pStyle w:val="Default"/>
        <w:numPr>
          <w:ilvl w:val="1"/>
          <w:numId w:val="2"/>
        </w:numPr>
        <w:rPr>
          <w:rFonts w:ascii="Century Gothic" w:hAnsi="Century Gothic"/>
          <w:color w:val="auto"/>
        </w:rPr>
      </w:pPr>
      <w:r w:rsidRPr="00E53411">
        <w:rPr>
          <w:rFonts w:ascii="Century Gothic" w:hAnsi="Century Gothic"/>
          <w:b/>
          <w:bCs/>
          <w:color w:val="auto"/>
        </w:rPr>
        <w:lastRenderedPageBreak/>
        <w:t xml:space="preserve">Any unfavourable </w:t>
      </w:r>
      <w:r w:rsidRPr="00E53411">
        <w:rPr>
          <w:rFonts w:ascii="Century Gothic" w:hAnsi="Century Gothic"/>
          <w:color w:val="auto"/>
        </w:rPr>
        <w:t xml:space="preserve">or negative comments, gestures or actions made to someone relating to their disability or special educational need. </w:t>
      </w:r>
    </w:p>
    <w:p w14:paraId="12ABD38F" w14:textId="68FBEAF3" w:rsidR="005017E7" w:rsidRPr="00E53411" w:rsidRDefault="005017E7" w:rsidP="005017E7">
      <w:pPr>
        <w:pStyle w:val="ListParagraph"/>
        <w:widowControl w:val="0"/>
        <w:numPr>
          <w:ilvl w:val="1"/>
          <w:numId w:val="2"/>
        </w:numPr>
        <w:autoSpaceDE w:val="0"/>
        <w:autoSpaceDN w:val="0"/>
        <w:adjustRightInd w:val="0"/>
        <w:spacing w:line="216" w:lineRule="atLeast"/>
        <w:rPr>
          <w:rFonts w:ascii="Century Gothic" w:hAnsi="Century Gothic" w:cs="Arial"/>
          <w:color w:val="000000" w:themeColor="text1"/>
        </w:rPr>
      </w:pPr>
      <w:r w:rsidRPr="5A53FB48">
        <w:rPr>
          <w:rFonts w:ascii="Century Gothic" w:hAnsi="Century Gothic" w:cs="Arial"/>
          <w:color w:val="000000" w:themeColor="text1"/>
        </w:rPr>
        <w:t>Low-level disruption and the use of offensive language can also have a significant impact on its target. If left unchallenged or dismissed as banter or horseplay, it can lead to reluctance to report other behaviour. Early intervention can help to set clear expectations of the behaviour and help stop negative behaviour escalating.</w:t>
      </w:r>
    </w:p>
    <w:p w14:paraId="4C1E0F81" w14:textId="200125C9" w:rsidR="00982A97" w:rsidRPr="00E53411" w:rsidRDefault="00982A97" w:rsidP="005017E7">
      <w:pPr>
        <w:pStyle w:val="Default"/>
        <w:rPr>
          <w:rFonts w:ascii="Century Gothic" w:hAnsi="Century Gothic"/>
          <w:color w:val="000000" w:themeColor="text1"/>
        </w:rPr>
      </w:pPr>
    </w:p>
    <w:p w14:paraId="3845A886" w14:textId="77777777" w:rsidR="00982A97" w:rsidRPr="00E53411" w:rsidRDefault="00982A97" w:rsidP="00E831F6">
      <w:pPr>
        <w:pStyle w:val="Default"/>
        <w:rPr>
          <w:rFonts w:ascii="Century Gothic" w:hAnsi="Century Gothic"/>
          <w:color w:val="auto"/>
        </w:rPr>
      </w:pPr>
      <w:r w:rsidRPr="00E53411">
        <w:rPr>
          <w:rFonts w:ascii="Century Gothic" w:hAnsi="Century Gothic"/>
          <w:b/>
          <w:bCs/>
          <w:color w:val="auto"/>
        </w:rPr>
        <w:t xml:space="preserve">Bullying is not: </w:t>
      </w:r>
    </w:p>
    <w:p w14:paraId="635EDC4B" w14:textId="77777777" w:rsidR="00982A97" w:rsidRPr="00E53411" w:rsidRDefault="00982A97" w:rsidP="00E831F6">
      <w:pPr>
        <w:pStyle w:val="Default"/>
        <w:numPr>
          <w:ilvl w:val="0"/>
          <w:numId w:val="2"/>
        </w:numPr>
        <w:rPr>
          <w:rFonts w:ascii="Century Gothic" w:hAnsi="Century Gothic"/>
          <w:color w:val="auto"/>
        </w:rPr>
      </w:pPr>
      <w:r w:rsidRPr="00E53411">
        <w:rPr>
          <w:rFonts w:ascii="Century Gothic" w:hAnsi="Century Gothic"/>
          <w:color w:val="auto"/>
        </w:rPr>
        <w:t xml:space="preserve">It is important to understand that bullying is </w:t>
      </w:r>
      <w:r w:rsidRPr="00E53411">
        <w:rPr>
          <w:rFonts w:ascii="Century Gothic" w:hAnsi="Century Gothic"/>
          <w:b/>
          <w:bCs/>
          <w:color w:val="auto"/>
        </w:rPr>
        <w:t xml:space="preserve">not </w:t>
      </w:r>
      <w:r w:rsidRPr="00E53411">
        <w:rPr>
          <w:rFonts w:ascii="Century Gothic" w:hAnsi="Century Gothic"/>
          <w:color w:val="auto"/>
        </w:rPr>
        <w:t>the odd occasion of falling out with friends, name calling, arguments or when the occasional trick or joke is played on someone. It is bullying if it is done several times on purpose.</w:t>
      </w:r>
    </w:p>
    <w:p w14:paraId="49360B41" w14:textId="77777777" w:rsidR="00982A97" w:rsidRPr="00E53411" w:rsidRDefault="00982A97" w:rsidP="00E831F6">
      <w:pPr>
        <w:pStyle w:val="Default"/>
        <w:rPr>
          <w:rFonts w:ascii="Century Gothic" w:hAnsi="Century Gothic"/>
          <w:color w:val="auto"/>
        </w:rPr>
      </w:pPr>
    </w:p>
    <w:p w14:paraId="395A8691" w14:textId="77777777" w:rsidR="00982A97" w:rsidRPr="00E53411" w:rsidRDefault="00982A97" w:rsidP="00E831F6">
      <w:pPr>
        <w:pStyle w:val="Default"/>
        <w:numPr>
          <w:ilvl w:val="0"/>
          <w:numId w:val="2"/>
        </w:numPr>
        <w:rPr>
          <w:rFonts w:ascii="Century Gothic" w:hAnsi="Century Gothic"/>
          <w:color w:val="auto"/>
        </w:rPr>
      </w:pPr>
      <w:r w:rsidRPr="00E53411">
        <w:rPr>
          <w:rFonts w:ascii="Century Gothic" w:hAnsi="Century Gothic"/>
          <w:color w:val="auto"/>
        </w:rPr>
        <w:t xml:space="preserve">Children sometimes fall out or say things because they are upset. When occasional problems of this kind arise it is not classed as bullying. It is an important part of </w:t>
      </w:r>
      <w:r w:rsidR="00D03676" w:rsidRPr="00E53411">
        <w:rPr>
          <w:rFonts w:ascii="Century Gothic" w:hAnsi="Century Gothic"/>
          <w:color w:val="auto"/>
        </w:rPr>
        <w:t xml:space="preserve">a </w:t>
      </w:r>
      <w:r w:rsidRPr="00E53411">
        <w:rPr>
          <w:rFonts w:ascii="Century Gothic" w:hAnsi="Century Gothic"/>
          <w:color w:val="auto"/>
        </w:rPr>
        <w:t>child</w:t>
      </w:r>
      <w:r w:rsidR="00D03676" w:rsidRPr="00E53411">
        <w:rPr>
          <w:rFonts w:ascii="Century Gothic" w:hAnsi="Century Gothic"/>
          <w:color w:val="auto"/>
        </w:rPr>
        <w:t>’s</w:t>
      </w:r>
      <w:r w:rsidRPr="00E53411">
        <w:rPr>
          <w:rFonts w:ascii="Century Gothic" w:hAnsi="Century Gothic"/>
          <w:color w:val="auto"/>
        </w:rPr>
        <w:t xml:space="preserve"> development to learn how to deal with friendship breakdowns, the odd name calling or childish prank. We all have to learn to deal with these situations and develop social skills and repair friendships. </w:t>
      </w:r>
    </w:p>
    <w:p w14:paraId="60E94D3A" w14:textId="77777777" w:rsidR="00982A97" w:rsidRPr="00E53411" w:rsidRDefault="00982A97" w:rsidP="00E831F6">
      <w:pPr>
        <w:pStyle w:val="Default"/>
        <w:rPr>
          <w:rFonts w:ascii="Century Gothic" w:hAnsi="Century Gothic"/>
          <w:color w:val="auto"/>
        </w:rPr>
      </w:pPr>
    </w:p>
    <w:p w14:paraId="7144A121" w14:textId="31997DC8" w:rsidR="00982A97" w:rsidRPr="00E53411" w:rsidRDefault="00982A97" w:rsidP="00E831F6">
      <w:pPr>
        <w:pStyle w:val="Default"/>
        <w:numPr>
          <w:ilvl w:val="0"/>
          <w:numId w:val="2"/>
        </w:numPr>
        <w:rPr>
          <w:rFonts w:ascii="Century Gothic" w:hAnsi="Century Gothic"/>
          <w:color w:val="auto"/>
        </w:rPr>
      </w:pPr>
      <w:r w:rsidRPr="00E53411">
        <w:rPr>
          <w:rFonts w:ascii="Century Gothic" w:hAnsi="Century Gothic"/>
          <w:color w:val="auto"/>
        </w:rPr>
        <w:t xml:space="preserve">Any act of aggression is unacceptable, however, not all acts of aggression are bullying. Normally aggression that involves any two way process of attack and </w:t>
      </w:r>
      <w:r w:rsidR="008469C8" w:rsidRPr="00E53411">
        <w:rPr>
          <w:rFonts w:ascii="Century Gothic" w:hAnsi="Century Gothic"/>
          <w:color w:val="auto"/>
        </w:rPr>
        <w:t>counterattack</w:t>
      </w:r>
      <w:r w:rsidRPr="00E53411">
        <w:rPr>
          <w:rFonts w:ascii="Century Gothic" w:hAnsi="Century Gothic"/>
          <w:color w:val="auto"/>
        </w:rPr>
        <w:t xml:space="preserve"> as a result of relational conflict is not bullying. Particularly if the attack occurs between parties of equal power/strength/status and are part of a two way attack retaliation process. Rather, bullying refers to a one way attack situation in which the perpetrator has more power and the victim cannot retaliate and can feel helpless. </w:t>
      </w:r>
    </w:p>
    <w:p w14:paraId="1617871E" w14:textId="77777777" w:rsidR="00982A97" w:rsidRPr="00E53411" w:rsidRDefault="00982A97" w:rsidP="00E831F6">
      <w:pPr>
        <w:pStyle w:val="Default"/>
        <w:rPr>
          <w:rFonts w:ascii="Century Gothic" w:hAnsi="Century Gothic"/>
          <w:color w:val="auto"/>
        </w:rPr>
      </w:pPr>
    </w:p>
    <w:p w14:paraId="6F462DE5" w14:textId="4ED95940" w:rsidR="00D03676" w:rsidRPr="00E53411" w:rsidRDefault="00650718" w:rsidP="00E831F6">
      <w:pPr>
        <w:pStyle w:val="Default"/>
        <w:rPr>
          <w:rFonts w:ascii="Century Gothic" w:hAnsi="Century Gothic"/>
          <w:b/>
          <w:bCs/>
          <w:color w:val="auto"/>
          <w:u w:val="single"/>
        </w:rPr>
      </w:pPr>
      <w:r w:rsidRPr="00E53411">
        <w:rPr>
          <w:rFonts w:ascii="Century Gothic" w:hAnsi="Century Gothic"/>
          <w:b/>
          <w:bCs/>
          <w:color w:val="auto"/>
          <w:u w:val="single"/>
        </w:rPr>
        <w:t xml:space="preserve">Signs of Bullying </w:t>
      </w:r>
    </w:p>
    <w:p w14:paraId="725BAA04" w14:textId="77777777" w:rsidR="00650718" w:rsidRPr="00E53411" w:rsidRDefault="00650718" w:rsidP="00E831F6">
      <w:pPr>
        <w:pStyle w:val="Default"/>
        <w:rPr>
          <w:rFonts w:ascii="Century Gothic" w:hAnsi="Century Gothic"/>
          <w:color w:val="auto"/>
        </w:rPr>
      </w:pPr>
      <w:r w:rsidRPr="00E53411">
        <w:rPr>
          <w:rFonts w:ascii="Century Gothic" w:hAnsi="Century Gothic"/>
          <w:color w:val="auto"/>
        </w:rPr>
        <w:t xml:space="preserve">Victims </w:t>
      </w:r>
      <w:r w:rsidR="00D03676" w:rsidRPr="00E53411">
        <w:rPr>
          <w:rFonts w:ascii="Century Gothic" w:hAnsi="Century Gothic"/>
          <w:color w:val="auto"/>
        </w:rPr>
        <w:t xml:space="preserve">of bullying </w:t>
      </w:r>
      <w:r w:rsidRPr="00E53411">
        <w:rPr>
          <w:rFonts w:ascii="Century Gothic" w:hAnsi="Century Gothic"/>
          <w:color w:val="auto"/>
        </w:rPr>
        <w:t xml:space="preserve">may be unusually secretive and reluctant to tell. </w:t>
      </w:r>
    </w:p>
    <w:p w14:paraId="41965729" w14:textId="1924094D" w:rsidR="00650718" w:rsidRPr="00E53411" w:rsidRDefault="00650718" w:rsidP="00E831F6">
      <w:pPr>
        <w:pStyle w:val="Default"/>
        <w:numPr>
          <w:ilvl w:val="0"/>
          <w:numId w:val="16"/>
        </w:numPr>
        <w:rPr>
          <w:rFonts w:ascii="Century Gothic" w:hAnsi="Century Gothic"/>
          <w:color w:val="auto"/>
        </w:rPr>
      </w:pPr>
      <w:r w:rsidRPr="5A53FB48">
        <w:rPr>
          <w:rFonts w:ascii="Century Gothic" w:hAnsi="Century Gothic"/>
          <w:b/>
          <w:bCs/>
          <w:color w:val="auto"/>
        </w:rPr>
        <w:t xml:space="preserve">Physical </w:t>
      </w:r>
      <w:r w:rsidR="006D5678" w:rsidRPr="5A53FB48">
        <w:rPr>
          <w:rFonts w:ascii="Century Gothic" w:hAnsi="Century Gothic"/>
          <w:b/>
          <w:bCs/>
          <w:color w:val="auto"/>
        </w:rPr>
        <w:t>Signs -</w:t>
      </w:r>
      <w:r w:rsidR="00D03676" w:rsidRPr="5A53FB48">
        <w:rPr>
          <w:rFonts w:ascii="Century Gothic" w:hAnsi="Century Gothic"/>
          <w:b/>
          <w:bCs/>
          <w:color w:val="auto"/>
        </w:rPr>
        <w:t xml:space="preserve"> </w:t>
      </w:r>
      <w:r w:rsidRPr="5A53FB48">
        <w:rPr>
          <w:rFonts w:ascii="Century Gothic" w:hAnsi="Century Gothic"/>
          <w:color w:val="auto"/>
        </w:rPr>
        <w:t xml:space="preserve">Physical </w:t>
      </w:r>
      <w:r w:rsidR="004C4FC5" w:rsidRPr="5A53FB48">
        <w:rPr>
          <w:rFonts w:ascii="Century Gothic" w:hAnsi="Century Gothic"/>
          <w:color w:val="auto"/>
        </w:rPr>
        <w:t>injuries e.g.</w:t>
      </w:r>
      <w:r w:rsidRPr="5A53FB48">
        <w:rPr>
          <w:rFonts w:ascii="Century Gothic" w:hAnsi="Century Gothic"/>
          <w:color w:val="auto"/>
        </w:rPr>
        <w:t xml:space="preserve"> damaged clothing with no convincing explanation</w:t>
      </w:r>
      <w:r w:rsidR="004C4FC5" w:rsidRPr="5A53FB48">
        <w:rPr>
          <w:rFonts w:ascii="Century Gothic" w:hAnsi="Century Gothic"/>
          <w:color w:val="auto"/>
        </w:rPr>
        <w:t>.</w:t>
      </w:r>
      <w:r w:rsidRPr="5A53FB48">
        <w:rPr>
          <w:rFonts w:ascii="Century Gothic" w:hAnsi="Century Gothic"/>
          <w:color w:val="auto"/>
        </w:rPr>
        <w:t xml:space="preserve"> </w:t>
      </w:r>
    </w:p>
    <w:p w14:paraId="3F9A958A" w14:textId="77777777" w:rsidR="00650718" w:rsidRPr="00E53411" w:rsidRDefault="00650718" w:rsidP="00E831F6">
      <w:pPr>
        <w:pStyle w:val="Default"/>
        <w:numPr>
          <w:ilvl w:val="0"/>
          <w:numId w:val="16"/>
        </w:numPr>
        <w:rPr>
          <w:rFonts w:ascii="Century Gothic" w:hAnsi="Century Gothic"/>
          <w:color w:val="auto"/>
        </w:rPr>
      </w:pPr>
      <w:r w:rsidRPr="00E53411">
        <w:rPr>
          <w:rFonts w:ascii="Century Gothic" w:hAnsi="Century Gothic"/>
          <w:b/>
          <w:bCs/>
          <w:color w:val="auto"/>
        </w:rPr>
        <w:t xml:space="preserve">Emotional </w:t>
      </w:r>
      <w:r w:rsidR="00D03676" w:rsidRPr="00E53411">
        <w:rPr>
          <w:rFonts w:ascii="Century Gothic" w:hAnsi="Century Gothic"/>
          <w:b/>
          <w:bCs/>
          <w:color w:val="auto"/>
        </w:rPr>
        <w:t>S</w:t>
      </w:r>
      <w:r w:rsidRPr="00E53411">
        <w:rPr>
          <w:rFonts w:ascii="Century Gothic" w:hAnsi="Century Gothic"/>
          <w:b/>
          <w:bCs/>
          <w:color w:val="auto"/>
        </w:rPr>
        <w:t xml:space="preserve">igns </w:t>
      </w:r>
      <w:r w:rsidR="00D03676" w:rsidRPr="00E53411">
        <w:rPr>
          <w:rFonts w:ascii="Century Gothic" w:hAnsi="Century Gothic"/>
          <w:b/>
          <w:bCs/>
          <w:color w:val="auto"/>
        </w:rPr>
        <w:t xml:space="preserve">- </w:t>
      </w:r>
      <w:r w:rsidR="004C4FC5" w:rsidRPr="00E53411">
        <w:rPr>
          <w:rFonts w:ascii="Century Gothic" w:hAnsi="Century Gothic"/>
          <w:color w:val="auto"/>
        </w:rPr>
        <w:t>A</w:t>
      </w:r>
      <w:r w:rsidRPr="00E53411">
        <w:rPr>
          <w:rFonts w:ascii="Century Gothic" w:hAnsi="Century Gothic"/>
          <w:color w:val="auto"/>
        </w:rPr>
        <w:t xml:space="preserve">pparent changes in personality, constant anxiety/nervousness, depression or tearfulness for no apparent reason, lack of confidence, negative self-image, hostility and defensiveness. </w:t>
      </w:r>
    </w:p>
    <w:p w14:paraId="28679A36" w14:textId="77777777" w:rsidR="00650718" w:rsidRPr="00E53411" w:rsidRDefault="00650718" w:rsidP="00E831F6">
      <w:pPr>
        <w:pStyle w:val="Default"/>
        <w:numPr>
          <w:ilvl w:val="0"/>
          <w:numId w:val="16"/>
        </w:numPr>
        <w:rPr>
          <w:rFonts w:ascii="Century Gothic" w:hAnsi="Century Gothic"/>
          <w:color w:val="auto"/>
        </w:rPr>
      </w:pPr>
      <w:r w:rsidRPr="00E53411">
        <w:rPr>
          <w:rFonts w:ascii="Century Gothic" w:hAnsi="Century Gothic"/>
          <w:b/>
          <w:bCs/>
          <w:color w:val="auto"/>
        </w:rPr>
        <w:t xml:space="preserve">Behavioural Signs </w:t>
      </w:r>
      <w:r w:rsidR="00D03676" w:rsidRPr="00E53411">
        <w:rPr>
          <w:rFonts w:ascii="Century Gothic" w:hAnsi="Century Gothic"/>
          <w:b/>
          <w:bCs/>
          <w:color w:val="auto"/>
        </w:rPr>
        <w:t xml:space="preserve">- </w:t>
      </w:r>
      <w:r w:rsidR="005A2254" w:rsidRPr="00E53411">
        <w:rPr>
          <w:rFonts w:ascii="Century Gothic" w:hAnsi="Century Gothic"/>
          <w:color w:val="auto"/>
        </w:rPr>
        <w:t xml:space="preserve">Withdrawn, </w:t>
      </w:r>
      <w:r w:rsidRPr="00E53411">
        <w:rPr>
          <w:rFonts w:ascii="Century Gothic" w:hAnsi="Century Gothic"/>
          <w:color w:val="auto"/>
        </w:rPr>
        <w:t>poor c</w:t>
      </w:r>
      <w:r w:rsidR="005A2254" w:rsidRPr="00E53411">
        <w:rPr>
          <w:rFonts w:ascii="Century Gothic" w:hAnsi="Century Gothic"/>
          <w:color w:val="auto"/>
        </w:rPr>
        <w:t xml:space="preserve">oncentration, </w:t>
      </w:r>
      <w:r w:rsidRPr="00E53411">
        <w:rPr>
          <w:rFonts w:ascii="Century Gothic" w:hAnsi="Century Gothic"/>
          <w:color w:val="auto"/>
        </w:rPr>
        <w:t>disruptive</w:t>
      </w:r>
      <w:r w:rsidR="00D92CBB" w:rsidRPr="00E53411">
        <w:rPr>
          <w:rFonts w:ascii="Century Gothic" w:hAnsi="Century Gothic"/>
          <w:color w:val="auto"/>
        </w:rPr>
        <w:t>,</w:t>
      </w:r>
      <w:r w:rsidRPr="00E53411">
        <w:rPr>
          <w:rFonts w:ascii="Century Gothic" w:hAnsi="Century Gothic"/>
          <w:color w:val="auto"/>
        </w:rPr>
        <w:t xml:space="preserve"> challenging</w:t>
      </w:r>
      <w:r w:rsidR="00D92CBB" w:rsidRPr="00E53411">
        <w:rPr>
          <w:rFonts w:ascii="Century Gothic" w:hAnsi="Century Gothic"/>
          <w:color w:val="auto"/>
        </w:rPr>
        <w:t>,</w:t>
      </w:r>
      <w:r w:rsidRPr="00E53411">
        <w:rPr>
          <w:rFonts w:ascii="Century Gothic" w:hAnsi="Century Gothic"/>
          <w:color w:val="auto"/>
        </w:rPr>
        <w:t xml:space="preserve"> bullying behaviour. </w:t>
      </w:r>
    </w:p>
    <w:p w14:paraId="2993E39C" w14:textId="77777777" w:rsidR="00650718" w:rsidRPr="00E53411" w:rsidRDefault="00650718" w:rsidP="00E831F6">
      <w:pPr>
        <w:pStyle w:val="Default"/>
        <w:numPr>
          <w:ilvl w:val="0"/>
          <w:numId w:val="16"/>
        </w:numPr>
        <w:rPr>
          <w:rFonts w:ascii="Century Gothic" w:hAnsi="Century Gothic"/>
          <w:color w:val="auto"/>
        </w:rPr>
      </w:pPr>
      <w:r w:rsidRPr="00E53411">
        <w:rPr>
          <w:rFonts w:ascii="Century Gothic" w:hAnsi="Century Gothic"/>
          <w:b/>
          <w:bCs/>
          <w:color w:val="auto"/>
        </w:rPr>
        <w:t xml:space="preserve">General </w:t>
      </w:r>
    </w:p>
    <w:p w14:paraId="298F90EB" w14:textId="77777777" w:rsidR="00650718" w:rsidRPr="00E53411" w:rsidRDefault="00650718" w:rsidP="00E831F6">
      <w:pPr>
        <w:pStyle w:val="Default"/>
        <w:ind w:left="720"/>
        <w:rPr>
          <w:rFonts w:ascii="Century Gothic" w:hAnsi="Century Gothic"/>
          <w:color w:val="auto"/>
        </w:rPr>
      </w:pPr>
      <w:r w:rsidRPr="00E53411">
        <w:rPr>
          <w:rFonts w:ascii="Century Gothic" w:hAnsi="Century Gothic"/>
          <w:color w:val="auto"/>
        </w:rPr>
        <w:t>Frequently ‘lose’ money/possessions, appe</w:t>
      </w:r>
      <w:r w:rsidR="00D92CBB" w:rsidRPr="00E53411">
        <w:rPr>
          <w:rFonts w:ascii="Century Gothic" w:hAnsi="Century Gothic"/>
          <w:color w:val="auto"/>
        </w:rPr>
        <w:t xml:space="preserve">ars tired and lethargic and avoids </w:t>
      </w:r>
      <w:r w:rsidRPr="00E53411">
        <w:rPr>
          <w:rFonts w:ascii="Century Gothic" w:hAnsi="Century Gothic"/>
          <w:color w:val="auto"/>
        </w:rPr>
        <w:t xml:space="preserve">entering/leaving school without others. </w:t>
      </w:r>
    </w:p>
    <w:p w14:paraId="03B75886" w14:textId="77777777" w:rsidR="00650718" w:rsidRPr="00E53411" w:rsidRDefault="00650718" w:rsidP="00E831F6">
      <w:pPr>
        <w:pStyle w:val="Default"/>
        <w:ind w:left="720"/>
        <w:rPr>
          <w:rFonts w:ascii="Century Gothic" w:hAnsi="Century Gothic"/>
          <w:color w:val="auto"/>
        </w:rPr>
      </w:pPr>
      <w:r w:rsidRPr="00E53411">
        <w:rPr>
          <w:rFonts w:ascii="Century Gothic" w:hAnsi="Century Gothic"/>
          <w:color w:val="auto"/>
        </w:rPr>
        <w:t xml:space="preserve">Potential victims may have certain characteristics that can be recognised by teachers, enabling them to intervene at the early stage of any situation. </w:t>
      </w:r>
    </w:p>
    <w:p w14:paraId="2BCBB54B" w14:textId="77777777" w:rsidR="00650718" w:rsidRPr="00E53411" w:rsidRDefault="00D03676" w:rsidP="00E831F6">
      <w:pPr>
        <w:pStyle w:val="Default"/>
        <w:numPr>
          <w:ilvl w:val="0"/>
          <w:numId w:val="16"/>
        </w:numPr>
        <w:rPr>
          <w:rFonts w:ascii="Century Gothic" w:hAnsi="Century Gothic"/>
          <w:color w:val="auto"/>
        </w:rPr>
      </w:pPr>
      <w:r w:rsidRPr="00E53411">
        <w:rPr>
          <w:rFonts w:ascii="Century Gothic" w:hAnsi="Century Gothic"/>
          <w:b/>
          <w:color w:val="auto"/>
        </w:rPr>
        <w:t>C</w:t>
      </w:r>
      <w:r w:rsidR="00650718" w:rsidRPr="00E53411">
        <w:rPr>
          <w:rFonts w:ascii="Century Gothic" w:hAnsi="Century Gothic"/>
          <w:b/>
          <w:color w:val="auto"/>
        </w:rPr>
        <w:t>haracteristics</w:t>
      </w:r>
      <w:r w:rsidR="00650718" w:rsidRPr="00E53411">
        <w:rPr>
          <w:rFonts w:ascii="Century Gothic" w:hAnsi="Century Gothic"/>
          <w:color w:val="auto"/>
        </w:rPr>
        <w:t xml:space="preserve"> of a victim/potential victim may include:- </w:t>
      </w:r>
    </w:p>
    <w:p w14:paraId="40F6C2F5" w14:textId="77777777" w:rsidR="00650718" w:rsidRPr="00E53411" w:rsidRDefault="00650718" w:rsidP="00E831F6">
      <w:pPr>
        <w:pStyle w:val="Default"/>
        <w:numPr>
          <w:ilvl w:val="1"/>
          <w:numId w:val="2"/>
        </w:numPr>
        <w:spacing w:after="36"/>
        <w:rPr>
          <w:rFonts w:ascii="Century Gothic" w:hAnsi="Century Gothic"/>
          <w:color w:val="auto"/>
        </w:rPr>
      </w:pPr>
      <w:r w:rsidRPr="00E53411">
        <w:rPr>
          <w:rFonts w:ascii="Century Gothic" w:hAnsi="Century Gothic"/>
          <w:color w:val="auto"/>
        </w:rPr>
        <w:lastRenderedPageBreak/>
        <w:t xml:space="preserve">being new to the school/class; </w:t>
      </w:r>
    </w:p>
    <w:p w14:paraId="55A1FA22" w14:textId="77777777" w:rsidR="00650718" w:rsidRPr="00E53411" w:rsidRDefault="00650718" w:rsidP="00E831F6">
      <w:pPr>
        <w:pStyle w:val="Default"/>
        <w:numPr>
          <w:ilvl w:val="1"/>
          <w:numId w:val="2"/>
        </w:numPr>
        <w:spacing w:after="36"/>
        <w:rPr>
          <w:rFonts w:ascii="Century Gothic" w:hAnsi="Century Gothic"/>
          <w:color w:val="auto"/>
        </w:rPr>
      </w:pPr>
      <w:r w:rsidRPr="00E53411">
        <w:rPr>
          <w:rFonts w:ascii="Century Gothic" w:hAnsi="Century Gothic"/>
          <w:color w:val="auto"/>
        </w:rPr>
        <w:t xml:space="preserve">being ‘different’ – background, speech, appearance; </w:t>
      </w:r>
    </w:p>
    <w:p w14:paraId="4205CEFB" w14:textId="77777777" w:rsidR="00650718" w:rsidRPr="00E53411" w:rsidRDefault="00650718" w:rsidP="00E831F6">
      <w:pPr>
        <w:pStyle w:val="Default"/>
        <w:numPr>
          <w:ilvl w:val="1"/>
          <w:numId w:val="2"/>
        </w:numPr>
        <w:spacing w:after="36"/>
        <w:rPr>
          <w:rFonts w:ascii="Century Gothic" w:hAnsi="Century Gothic"/>
          <w:color w:val="auto"/>
        </w:rPr>
      </w:pPr>
      <w:r w:rsidRPr="00E53411">
        <w:rPr>
          <w:rFonts w:ascii="Century Gothic" w:hAnsi="Century Gothic"/>
          <w:color w:val="auto"/>
        </w:rPr>
        <w:t xml:space="preserve">being successful educationally (particularly academically); </w:t>
      </w:r>
    </w:p>
    <w:p w14:paraId="73E24AD9" w14:textId="77777777" w:rsidR="00650718" w:rsidRPr="00E53411" w:rsidRDefault="00650718" w:rsidP="00E831F6">
      <w:pPr>
        <w:pStyle w:val="Default"/>
        <w:numPr>
          <w:ilvl w:val="1"/>
          <w:numId w:val="2"/>
        </w:numPr>
        <w:spacing w:after="36"/>
        <w:rPr>
          <w:rFonts w:ascii="Century Gothic" w:hAnsi="Century Gothic"/>
          <w:color w:val="auto"/>
        </w:rPr>
      </w:pPr>
      <w:r w:rsidRPr="00E53411">
        <w:rPr>
          <w:rFonts w:ascii="Century Gothic" w:hAnsi="Century Gothic"/>
          <w:color w:val="auto"/>
        </w:rPr>
        <w:t xml:space="preserve">having low </w:t>
      </w:r>
      <w:r w:rsidR="00D92CBB" w:rsidRPr="00E53411">
        <w:rPr>
          <w:rFonts w:ascii="Century Gothic" w:hAnsi="Century Gothic"/>
          <w:color w:val="auto"/>
        </w:rPr>
        <w:t>self-esteem</w:t>
      </w:r>
      <w:r w:rsidRPr="00E53411">
        <w:rPr>
          <w:rFonts w:ascii="Century Gothic" w:hAnsi="Century Gothic"/>
          <w:color w:val="auto"/>
        </w:rPr>
        <w:t xml:space="preserve">; </w:t>
      </w:r>
    </w:p>
    <w:p w14:paraId="4B5E549A" w14:textId="77777777" w:rsidR="00650718" w:rsidRPr="00E53411" w:rsidRDefault="00650718" w:rsidP="00E831F6">
      <w:pPr>
        <w:pStyle w:val="Default"/>
        <w:numPr>
          <w:ilvl w:val="1"/>
          <w:numId w:val="2"/>
        </w:numPr>
        <w:spacing w:after="36"/>
        <w:rPr>
          <w:rFonts w:ascii="Century Gothic" w:hAnsi="Century Gothic"/>
          <w:color w:val="auto"/>
        </w:rPr>
      </w:pPr>
      <w:r w:rsidRPr="00E53411">
        <w:rPr>
          <w:rFonts w:ascii="Century Gothic" w:hAnsi="Century Gothic"/>
          <w:color w:val="auto"/>
        </w:rPr>
        <w:t xml:space="preserve">being anxious, quiet, nervous, passive, losing control easily; </w:t>
      </w:r>
    </w:p>
    <w:p w14:paraId="7CE075D4" w14:textId="77777777" w:rsidR="00650718" w:rsidRPr="00E53411" w:rsidRDefault="00650718" w:rsidP="00E831F6">
      <w:pPr>
        <w:pStyle w:val="Default"/>
        <w:numPr>
          <w:ilvl w:val="1"/>
          <w:numId w:val="2"/>
        </w:numPr>
        <w:spacing w:after="36"/>
        <w:rPr>
          <w:rFonts w:ascii="Century Gothic" w:hAnsi="Century Gothic"/>
          <w:color w:val="auto"/>
        </w:rPr>
      </w:pPr>
      <w:r w:rsidRPr="00E53411">
        <w:rPr>
          <w:rFonts w:ascii="Century Gothic" w:hAnsi="Century Gothic"/>
          <w:color w:val="auto"/>
        </w:rPr>
        <w:t xml:space="preserve">being quick tempered; </w:t>
      </w:r>
    </w:p>
    <w:p w14:paraId="4A1536B5" w14:textId="5C055AFE" w:rsidR="00D92CBB" w:rsidRPr="00E53411" w:rsidRDefault="00650718" w:rsidP="00E831F6">
      <w:pPr>
        <w:pStyle w:val="Default"/>
        <w:numPr>
          <w:ilvl w:val="1"/>
          <w:numId w:val="2"/>
        </w:numPr>
        <w:rPr>
          <w:rFonts w:ascii="Century Gothic" w:hAnsi="Century Gothic"/>
          <w:color w:val="auto"/>
        </w:rPr>
      </w:pPr>
      <w:r w:rsidRPr="5A53FB48">
        <w:rPr>
          <w:rFonts w:ascii="Century Gothic" w:hAnsi="Century Gothic"/>
          <w:color w:val="auto"/>
        </w:rPr>
        <w:t xml:space="preserve">being isolated, having no friends; </w:t>
      </w:r>
    </w:p>
    <w:p w14:paraId="2AE09ECA" w14:textId="77777777" w:rsidR="00982A97" w:rsidRPr="00E53411" w:rsidRDefault="00982A97" w:rsidP="00E831F6">
      <w:pPr>
        <w:pStyle w:val="Default"/>
        <w:numPr>
          <w:ilvl w:val="1"/>
          <w:numId w:val="2"/>
        </w:numPr>
        <w:spacing w:after="36"/>
        <w:rPr>
          <w:rFonts w:ascii="Century Gothic" w:hAnsi="Century Gothic"/>
          <w:color w:val="auto"/>
        </w:rPr>
      </w:pPr>
      <w:r w:rsidRPr="00E53411">
        <w:rPr>
          <w:rFonts w:ascii="Century Gothic" w:hAnsi="Century Gothic"/>
          <w:color w:val="auto"/>
        </w:rPr>
        <w:t xml:space="preserve">being on the outside of groups; </w:t>
      </w:r>
    </w:p>
    <w:p w14:paraId="0638677B" w14:textId="77777777" w:rsidR="00982A97" w:rsidRPr="00E53411" w:rsidRDefault="00982A97" w:rsidP="00E831F6">
      <w:pPr>
        <w:pStyle w:val="Default"/>
        <w:numPr>
          <w:ilvl w:val="1"/>
          <w:numId w:val="2"/>
        </w:numPr>
        <w:spacing w:after="36"/>
        <w:rPr>
          <w:rFonts w:ascii="Century Gothic" w:hAnsi="Century Gothic"/>
          <w:color w:val="auto"/>
        </w:rPr>
      </w:pPr>
      <w:r w:rsidRPr="00E53411">
        <w:rPr>
          <w:rFonts w:ascii="Century Gothic" w:hAnsi="Century Gothic"/>
          <w:color w:val="auto"/>
        </w:rPr>
        <w:t xml:space="preserve">being over emotional, tearful; </w:t>
      </w:r>
    </w:p>
    <w:p w14:paraId="3CE680B9" w14:textId="6AC97627" w:rsidR="00982A97" w:rsidRPr="00E53411" w:rsidRDefault="00982A97" w:rsidP="00E831F6">
      <w:pPr>
        <w:pStyle w:val="Default"/>
        <w:numPr>
          <w:ilvl w:val="1"/>
          <w:numId w:val="2"/>
        </w:numPr>
        <w:rPr>
          <w:rFonts w:ascii="Century Gothic" w:hAnsi="Century Gothic"/>
          <w:color w:val="auto"/>
        </w:rPr>
      </w:pPr>
      <w:r w:rsidRPr="00E53411">
        <w:rPr>
          <w:rFonts w:ascii="Century Gothic" w:hAnsi="Century Gothic"/>
          <w:color w:val="auto"/>
        </w:rPr>
        <w:t xml:space="preserve">Lacking in concentration, causing deterioration of work. </w:t>
      </w:r>
    </w:p>
    <w:p w14:paraId="4DC6A67C" w14:textId="77777777" w:rsidR="00004D22" w:rsidRPr="00E53411" w:rsidRDefault="00004D22" w:rsidP="00004D22">
      <w:pPr>
        <w:pStyle w:val="Default"/>
        <w:ind w:left="1440"/>
        <w:rPr>
          <w:rFonts w:ascii="Century Gothic" w:hAnsi="Century Gothic"/>
          <w:color w:val="auto"/>
        </w:rPr>
      </w:pPr>
    </w:p>
    <w:p w14:paraId="6744EECF" w14:textId="7125C534" w:rsidR="00004D22" w:rsidRPr="00E53411" w:rsidRDefault="00004D22" w:rsidP="5A53FB48">
      <w:pPr>
        <w:jc w:val="both"/>
        <w:rPr>
          <w:rFonts w:ascii="Century Gothic" w:hAnsi="Century Gothic" w:cs="Arial"/>
          <w:color w:val="000000" w:themeColor="text1"/>
        </w:rPr>
      </w:pPr>
      <w:r w:rsidRPr="5A53FB48">
        <w:rPr>
          <w:rFonts w:ascii="Century Gothic" w:hAnsi="Century Gothic" w:cs="Arial"/>
          <w:color w:val="000000" w:themeColor="text1"/>
        </w:rPr>
        <w:t>We acknowledge that children with</w:t>
      </w:r>
      <w:r w:rsidR="00B216DD" w:rsidRPr="5A53FB48">
        <w:rPr>
          <w:rFonts w:ascii="Century Gothic" w:hAnsi="Century Gothic" w:cs="Arial"/>
          <w:color w:val="000000" w:themeColor="text1"/>
        </w:rPr>
        <w:t xml:space="preserve"> additional </w:t>
      </w:r>
      <w:r w:rsidR="00467E83" w:rsidRPr="5A53FB48">
        <w:rPr>
          <w:rFonts w:ascii="Century Gothic" w:hAnsi="Century Gothic" w:cs="Arial"/>
          <w:color w:val="000000" w:themeColor="text1"/>
        </w:rPr>
        <w:t>vulnerabilities</w:t>
      </w:r>
      <w:r w:rsidR="00B216DD" w:rsidRPr="5A53FB48">
        <w:rPr>
          <w:rFonts w:ascii="Century Gothic" w:hAnsi="Century Gothic" w:cs="Arial"/>
          <w:color w:val="000000" w:themeColor="text1"/>
        </w:rPr>
        <w:t xml:space="preserve"> such as </w:t>
      </w:r>
      <w:r w:rsidRPr="5A53FB48">
        <w:rPr>
          <w:rFonts w:ascii="Century Gothic" w:hAnsi="Century Gothic" w:cs="Arial"/>
          <w:color w:val="000000" w:themeColor="text1"/>
        </w:rPr>
        <w:t>S</w:t>
      </w:r>
      <w:r w:rsidR="00D2243A" w:rsidRPr="5A53FB48">
        <w:rPr>
          <w:rFonts w:ascii="Century Gothic" w:hAnsi="Century Gothic" w:cs="Arial"/>
          <w:color w:val="000000" w:themeColor="text1"/>
        </w:rPr>
        <w:t xml:space="preserve">pecial </w:t>
      </w:r>
      <w:r w:rsidRPr="5A53FB48">
        <w:rPr>
          <w:rFonts w:ascii="Century Gothic" w:hAnsi="Century Gothic" w:cs="Arial"/>
          <w:color w:val="000000" w:themeColor="text1"/>
        </w:rPr>
        <w:t>E</w:t>
      </w:r>
      <w:r w:rsidR="00D2243A" w:rsidRPr="5A53FB48">
        <w:rPr>
          <w:rFonts w:ascii="Century Gothic" w:hAnsi="Century Gothic" w:cs="Arial"/>
          <w:color w:val="000000" w:themeColor="text1"/>
        </w:rPr>
        <w:t xml:space="preserve">ducational </w:t>
      </w:r>
      <w:r w:rsidRPr="5A53FB48">
        <w:rPr>
          <w:rFonts w:ascii="Century Gothic" w:hAnsi="Century Gothic" w:cs="Arial"/>
          <w:color w:val="000000" w:themeColor="text1"/>
        </w:rPr>
        <w:t>N</w:t>
      </w:r>
      <w:r w:rsidR="00D2243A" w:rsidRPr="5A53FB48">
        <w:rPr>
          <w:rFonts w:ascii="Century Gothic" w:hAnsi="Century Gothic" w:cs="Arial"/>
          <w:color w:val="000000" w:themeColor="text1"/>
        </w:rPr>
        <w:t xml:space="preserve">eeds &amp; </w:t>
      </w:r>
      <w:r w:rsidR="00F6122A" w:rsidRPr="5A53FB48">
        <w:rPr>
          <w:rFonts w:ascii="Century Gothic" w:hAnsi="Century Gothic" w:cs="Arial"/>
          <w:color w:val="000000" w:themeColor="text1"/>
        </w:rPr>
        <w:t>Disability</w:t>
      </w:r>
      <w:r w:rsidR="00D2243A" w:rsidRPr="5A53FB48">
        <w:rPr>
          <w:rFonts w:ascii="Century Gothic" w:hAnsi="Century Gothic" w:cs="Arial"/>
          <w:color w:val="000000" w:themeColor="text1"/>
        </w:rPr>
        <w:t xml:space="preserve"> (SEND)</w:t>
      </w:r>
      <w:r w:rsidR="00B216DD" w:rsidRPr="5A53FB48">
        <w:rPr>
          <w:rFonts w:ascii="Century Gothic" w:hAnsi="Century Gothic" w:cs="Arial"/>
          <w:color w:val="000000" w:themeColor="text1"/>
        </w:rPr>
        <w:t xml:space="preserve"> or C</w:t>
      </w:r>
      <w:r w:rsidR="00D2243A" w:rsidRPr="5A53FB48">
        <w:rPr>
          <w:rFonts w:ascii="Century Gothic" w:hAnsi="Century Gothic" w:cs="Arial"/>
          <w:color w:val="000000" w:themeColor="text1"/>
        </w:rPr>
        <w:t xml:space="preserve">hildren </w:t>
      </w:r>
      <w:r w:rsidR="00B216DD" w:rsidRPr="5A53FB48">
        <w:rPr>
          <w:rFonts w:ascii="Century Gothic" w:hAnsi="Century Gothic" w:cs="Arial"/>
          <w:color w:val="000000" w:themeColor="text1"/>
        </w:rPr>
        <w:t>L</w:t>
      </w:r>
      <w:r w:rsidR="00D2243A" w:rsidRPr="5A53FB48">
        <w:rPr>
          <w:rFonts w:ascii="Century Gothic" w:hAnsi="Century Gothic" w:cs="Arial"/>
          <w:color w:val="000000" w:themeColor="text1"/>
        </w:rPr>
        <w:t xml:space="preserve">ooked </w:t>
      </w:r>
      <w:r w:rsidR="00B216DD" w:rsidRPr="5A53FB48">
        <w:rPr>
          <w:rFonts w:ascii="Century Gothic" w:hAnsi="Century Gothic" w:cs="Arial"/>
          <w:color w:val="000000" w:themeColor="text1"/>
        </w:rPr>
        <w:t>A</w:t>
      </w:r>
      <w:r w:rsidR="00D2243A" w:rsidRPr="5A53FB48">
        <w:rPr>
          <w:rFonts w:ascii="Century Gothic" w:hAnsi="Century Gothic" w:cs="Arial"/>
          <w:color w:val="000000" w:themeColor="text1"/>
        </w:rPr>
        <w:t>fter (CLA)</w:t>
      </w:r>
      <w:r w:rsidRPr="5A53FB48">
        <w:rPr>
          <w:rFonts w:ascii="Century Gothic" w:hAnsi="Century Gothic" w:cs="Arial"/>
          <w:color w:val="000000" w:themeColor="text1"/>
        </w:rPr>
        <w:t xml:space="preserve">, may be more susceptible to all forms of bullying </w:t>
      </w:r>
      <w:r w:rsidR="00773419" w:rsidRPr="5A53FB48">
        <w:rPr>
          <w:rFonts w:ascii="Century Gothic" w:hAnsi="Century Gothic" w:cs="Arial"/>
          <w:color w:val="000000" w:themeColor="text1"/>
          <w:spacing w:val="3"/>
          <w:shd w:val="clear" w:color="auto" w:fill="FFFFFF"/>
        </w:rPr>
        <w:t xml:space="preserve">and may face discrimination from other children at school </w:t>
      </w:r>
      <w:r w:rsidR="00D2243A" w:rsidRPr="5A53FB48">
        <w:rPr>
          <w:rFonts w:ascii="Century Gothic" w:hAnsi="Century Gothic" w:cs="Arial"/>
          <w:color w:val="000000" w:themeColor="text1"/>
          <w:spacing w:val="3"/>
          <w:shd w:val="clear" w:color="auto" w:fill="FFFFFF"/>
        </w:rPr>
        <w:t>or with</w:t>
      </w:r>
      <w:r w:rsidR="00773419" w:rsidRPr="5A53FB48">
        <w:rPr>
          <w:rFonts w:ascii="Century Gothic" w:hAnsi="Century Gothic" w:cs="Arial"/>
          <w:color w:val="000000" w:themeColor="text1"/>
          <w:spacing w:val="3"/>
          <w:shd w:val="clear" w:color="auto" w:fill="FFFFFF"/>
        </w:rPr>
        <w:t>in the community, simply because they are looked after or because of their disabilities.</w:t>
      </w:r>
      <w:r w:rsidR="00773419" w:rsidRPr="5A53FB48">
        <w:rPr>
          <w:rFonts w:ascii="Century Gothic" w:hAnsi="Century Gothic" w:cs="Arial"/>
          <w:color w:val="000000" w:themeColor="text1"/>
        </w:rPr>
        <w:t xml:space="preserve">  </w:t>
      </w:r>
      <w:r w:rsidRPr="00E53411">
        <w:rPr>
          <w:rFonts w:ascii="Century Gothic" w:hAnsi="Century Gothic" w:cs="Arial"/>
          <w:color w:val="000000" w:themeColor="text1"/>
        </w:rPr>
        <w:t>Therefore, we make certain that SEND</w:t>
      </w:r>
      <w:r w:rsidR="00773419" w:rsidRPr="00E53411">
        <w:rPr>
          <w:rFonts w:ascii="Century Gothic" w:hAnsi="Century Gothic" w:cs="Arial"/>
          <w:color w:val="000000" w:themeColor="text1"/>
        </w:rPr>
        <w:t>, and/or CLA</w:t>
      </w:r>
      <w:r w:rsidRPr="00E53411">
        <w:rPr>
          <w:rFonts w:ascii="Century Gothic" w:hAnsi="Century Gothic" w:cs="Arial"/>
          <w:color w:val="000000" w:themeColor="text1"/>
        </w:rPr>
        <w:t xml:space="preserve"> children are responded to carefully when they have or show signs of concern. </w:t>
      </w:r>
    </w:p>
    <w:p w14:paraId="464503D1" w14:textId="09B7D29D" w:rsidR="00650718" w:rsidRPr="00E53411" w:rsidRDefault="00650718" w:rsidP="00E831F6">
      <w:pPr>
        <w:pStyle w:val="Default"/>
        <w:rPr>
          <w:rFonts w:ascii="Century Gothic" w:hAnsi="Century Gothic"/>
          <w:color w:val="000000" w:themeColor="text1"/>
        </w:rPr>
      </w:pPr>
      <w:r w:rsidRPr="00E53411">
        <w:rPr>
          <w:rFonts w:ascii="Century Gothic" w:hAnsi="Century Gothic"/>
          <w:color w:val="000000" w:themeColor="text1"/>
        </w:rPr>
        <w:t>A child exhibiting any of these characteristics may or may not be a victim of bullying</w:t>
      </w:r>
      <w:r w:rsidR="00773419" w:rsidRPr="00E53411">
        <w:rPr>
          <w:rFonts w:ascii="Century Gothic" w:hAnsi="Century Gothic"/>
          <w:color w:val="000000" w:themeColor="text1"/>
        </w:rPr>
        <w:t>, but i</w:t>
      </w:r>
      <w:r w:rsidRPr="00E53411">
        <w:rPr>
          <w:rFonts w:ascii="Century Gothic" w:hAnsi="Century Gothic"/>
          <w:color w:val="000000" w:themeColor="text1"/>
        </w:rPr>
        <w:t>f bullying is recognised</w:t>
      </w:r>
      <w:r w:rsidR="00773419" w:rsidRPr="00E53411">
        <w:rPr>
          <w:rFonts w:ascii="Century Gothic" w:hAnsi="Century Gothic"/>
          <w:color w:val="000000" w:themeColor="text1"/>
        </w:rPr>
        <w:t>,</w:t>
      </w:r>
      <w:r w:rsidRPr="00E53411">
        <w:rPr>
          <w:rFonts w:ascii="Century Gothic" w:hAnsi="Century Gothic"/>
          <w:color w:val="000000" w:themeColor="text1"/>
        </w:rPr>
        <w:t xml:space="preserve"> early</w:t>
      </w:r>
      <w:r w:rsidR="00773419" w:rsidRPr="00E53411">
        <w:rPr>
          <w:rFonts w:ascii="Century Gothic" w:hAnsi="Century Gothic"/>
          <w:color w:val="000000" w:themeColor="text1"/>
        </w:rPr>
        <w:t xml:space="preserve"> </w:t>
      </w:r>
      <w:r w:rsidRPr="00E53411">
        <w:rPr>
          <w:rFonts w:ascii="Century Gothic" w:hAnsi="Century Gothic"/>
          <w:color w:val="000000" w:themeColor="text1"/>
        </w:rPr>
        <w:t xml:space="preserve">intervention </w:t>
      </w:r>
      <w:r w:rsidR="00773419" w:rsidRPr="00E53411">
        <w:rPr>
          <w:rFonts w:ascii="Century Gothic" w:hAnsi="Century Gothic"/>
          <w:color w:val="000000" w:themeColor="text1"/>
        </w:rPr>
        <w:t xml:space="preserve">is </w:t>
      </w:r>
      <w:r w:rsidR="005B67F7" w:rsidRPr="00E53411">
        <w:rPr>
          <w:rFonts w:ascii="Century Gothic" w:hAnsi="Century Gothic"/>
          <w:color w:val="000000" w:themeColor="text1"/>
        </w:rPr>
        <w:t>crucial</w:t>
      </w:r>
      <w:r w:rsidRPr="00E53411">
        <w:rPr>
          <w:rFonts w:ascii="Century Gothic" w:hAnsi="Century Gothic"/>
          <w:color w:val="000000" w:themeColor="text1"/>
        </w:rPr>
        <w:t xml:space="preserve">. </w:t>
      </w:r>
    </w:p>
    <w:p w14:paraId="4A0FAE27" w14:textId="5698E1C9" w:rsidR="00773419" w:rsidRPr="00E53411" w:rsidRDefault="00773419" w:rsidP="00E831F6">
      <w:pPr>
        <w:pStyle w:val="Default"/>
        <w:rPr>
          <w:rFonts w:ascii="Century Gothic" w:hAnsi="Century Gothic"/>
          <w:color w:val="000000" w:themeColor="text1"/>
        </w:rPr>
      </w:pPr>
    </w:p>
    <w:p w14:paraId="0D8085A0" w14:textId="2BA7F958" w:rsidR="00773419" w:rsidRPr="00E53411" w:rsidRDefault="00125EA5" w:rsidP="00E831F6">
      <w:pPr>
        <w:pStyle w:val="Default"/>
        <w:rPr>
          <w:rFonts w:ascii="Century Gothic" w:hAnsi="Century Gothic"/>
          <w:b/>
          <w:bCs/>
          <w:color w:val="000000" w:themeColor="text1"/>
          <w:u w:val="single"/>
        </w:rPr>
      </w:pPr>
      <w:r w:rsidRPr="00E53411">
        <w:rPr>
          <w:rFonts w:ascii="Century Gothic" w:hAnsi="Century Gothic"/>
          <w:b/>
          <w:bCs/>
          <w:color w:val="000000" w:themeColor="text1"/>
          <w:u w:val="single"/>
        </w:rPr>
        <w:t>Derogatory</w:t>
      </w:r>
      <w:r w:rsidR="00773419" w:rsidRPr="00E53411">
        <w:rPr>
          <w:rFonts w:ascii="Century Gothic" w:hAnsi="Century Gothic"/>
          <w:b/>
          <w:bCs/>
          <w:color w:val="000000" w:themeColor="text1"/>
          <w:u w:val="single"/>
        </w:rPr>
        <w:t xml:space="preserve"> language </w:t>
      </w:r>
    </w:p>
    <w:p w14:paraId="5DD2A04F" w14:textId="0FDCD26F" w:rsidR="00773419" w:rsidRPr="00E53411" w:rsidRDefault="0000560F" w:rsidP="00E831F6">
      <w:pPr>
        <w:pStyle w:val="Default"/>
        <w:rPr>
          <w:rFonts w:ascii="Century Gothic" w:hAnsi="Century Gothic"/>
          <w:color w:val="000000" w:themeColor="text1"/>
        </w:rPr>
      </w:pPr>
      <w:r w:rsidRPr="00E53411">
        <w:rPr>
          <w:rFonts w:ascii="Century Gothic" w:hAnsi="Century Gothic"/>
          <w:color w:val="000000" w:themeColor="text1"/>
        </w:rPr>
        <w:t>Derogatory</w:t>
      </w:r>
      <w:r w:rsidR="00773419" w:rsidRPr="00E53411">
        <w:rPr>
          <w:rFonts w:ascii="Century Gothic" w:hAnsi="Century Gothic"/>
          <w:color w:val="000000" w:themeColor="text1"/>
        </w:rPr>
        <w:t xml:space="preserve"> or offensive language is not acceptable and will not be permitted.  This type of language can take many forms of bullying listed in our definitions of bullying.  It will be challenged by staff, recorded and monitored on CPOMS. Any incidents of </w:t>
      </w:r>
      <w:r w:rsidR="00DB7217" w:rsidRPr="00E53411">
        <w:rPr>
          <w:rFonts w:ascii="Century Gothic" w:hAnsi="Century Gothic"/>
          <w:color w:val="000000" w:themeColor="text1"/>
        </w:rPr>
        <w:t>derogatory</w:t>
      </w:r>
      <w:r w:rsidR="00773419" w:rsidRPr="00E53411">
        <w:rPr>
          <w:rFonts w:ascii="Century Gothic" w:hAnsi="Century Gothic"/>
          <w:color w:val="000000" w:themeColor="text1"/>
        </w:rPr>
        <w:t xml:space="preserve"> language will be followed up and </w:t>
      </w:r>
      <w:r w:rsidR="007B6C00" w:rsidRPr="00E53411">
        <w:rPr>
          <w:rFonts w:ascii="Century Gothic" w:hAnsi="Century Gothic"/>
          <w:color w:val="000000" w:themeColor="text1"/>
        </w:rPr>
        <w:t xml:space="preserve">consequences, if </w:t>
      </w:r>
      <w:r w:rsidR="00773419" w:rsidRPr="00E53411">
        <w:rPr>
          <w:rFonts w:ascii="Century Gothic" w:hAnsi="Century Gothic"/>
          <w:color w:val="000000" w:themeColor="text1"/>
        </w:rPr>
        <w:t>appropriate</w:t>
      </w:r>
      <w:r w:rsidR="007B6C00" w:rsidRPr="00E53411">
        <w:rPr>
          <w:rFonts w:ascii="Century Gothic" w:hAnsi="Century Gothic"/>
          <w:color w:val="000000" w:themeColor="text1"/>
        </w:rPr>
        <w:t xml:space="preserve">, will be </w:t>
      </w:r>
      <w:r w:rsidR="00773419" w:rsidRPr="00E53411">
        <w:rPr>
          <w:rFonts w:ascii="Century Gothic" w:hAnsi="Century Gothic"/>
          <w:color w:val="000000" w:themeColor="text1"/>
        </w:rPr>
        <w:t>taken</w:t>
      </w:r>
      <w:r w:rsidR="007B6C00" w:rsidRPr="00E53411">
        <w:rPr>
          <w:rFonts w:ascii="Century Gothic" w:hAnsi="Century Gothic"/>
          <w:color w:val="000000" w:themeColor="text1"/>
        </w:rPr>
        <w:t xml:space="preserve">.  Staff are also encouraged to record the casual use of </w:t>
      </w:r>
      <w:r w:rsidR="002D0FAD" w:rsidRPr="00E53411">
        <w:rPr>
          <w:rFonts w:ascii="Century Gothic" w:hAnsi="Century Gothic"/>
          <w:color w:val="000000" w:themeColor="text1"/>
        </w:rPr>
        <w:t>derogatory</w:t>
      </w:r>
      <w:r w:rsidR="007B6C00" w:rsidRPr="00E53411">
        <w:rPr>
          <w:rFonts w:ascii="Century Gothic" w:hAnsi="Century Gothic"/>
          <w:color w:val="000000" w:themeColor="text1"/>
        </w:rPr>
        <w:t xml:space="preserve"> language, in order to monitor any emerging patterns of concern. </w:t>
      </w:r>
    </w:p>
    <w:p w14:paraId="5D50973B" w14:textId="77C6A42C" w:rsidR="007B6C00" w:rsidRPr="00E53411" w:rsidRDefault="007B6C00" w:rsidP="00E831F6">
      <w:pPr>
        <w:pStyle w:val="Default"/>
        <w:rPr>
          <w:rFonts w:ascii="Century Gothic" w:hAnsi="Century Gothic"/>
          <w:color w:val="000000" w:themeColor="text1"/>
        </w:rPr>
      </w:pPr>
    </w:p>
    <w:p w14:paraId="1A9521D9" w14:textId="184AF5E0" w:rsidR="007B6C00" w:rsidRPr="00E53411" w:rsidRDefault="007B6C00" w:rsidP="00E831F6">
      <w:pPr>
        <w:pStyle w:val="Default"/>
        <w:rPr>
          <w:rFonts w:ascii="Century Gothic" w:hAnsi="Century Gothic"/>
          <w:b/>
          <w:bCs/>
          <w:color w:val="000000" w:themeColor="text1"/>
          <w:u w:val="single"/>
        </w:rPr>
      </w:pPr>
      <w:r w:rsidRPr="00E53411">
        <w:rPr>
          <w:rFonts w:ascii="Century Gothic" w:hAnsi="Century Gothic"/>
          <w:b/>
          <w:bCs/>
          <w:color w:val="000000" w:themeColor="text1"/>
          <w:u w:val="single"/>
        </w:rPr>
        <w:t xml:space="preserve">Prejudice-based </w:t>
      </w:r>
      <w:r w:rsidR="0065338B" w:rsidRPr="00E53411">
        <w:rPr>
          <w:rFonts w:ascii="Century Gothic" w:hAnsi="Century Gothic"/>
          <w:b/>
          <w:bCs/>
          <w:color w:val="000000" w:themeColor="text1"/>
          <w:u w:val="single"/>
        </w:rPr>
        <w:t>language</w:t>
      </w:r>
      <w:r w:rsidRPr="00E53411">
        <w:rPr>
          <w:rFonts w:ascii="Century Gothic" w:hAnsi="Century Gothic"/>
          <w:b/>
          <w:bCs/>
          <w:color w:val="000000" w:themeColor="text1"/>
          <w:u w:val="single"/>
        </w:rPr>
        <w:t xml:space="preserve"> </w:t>
      </w:r>
    </w:p>
    <w:p w14:paraId="60B044DC" w14:textId="2995E9CE" w:rsidR="00D03676" w:rsidRPr="00E53411" w:rsidRDefault="007B6C00" w:rsidP="00E831F6">
      <w:pPr>
        <w:pStyle w:val="Default"/>
        <w:rPr>
          <w:rFonts w:ascii="Century Gothic" w:hAnsi="Century Gothic"/>
          <w:color w:val="000000" w:themeColor="text1"/>
        </w:rPr>
      </w:pPr>
      <w:r w:rsidRPr="00E53411">
        <w:rPr>
          <w:rFonts w:ascii="Century Gothic" w:hAnsi="Century Gothic"/>
          <w:color w:val="000000" w:themeColor="text1"/>
        </w:rPr>
        <w:t xml:space="preserve">A prejudice-based incident is often a one-off incident of unkind or hurtful behaviour that is motivated by a prejudice or negative attitude, beliefs or views towards a protected characteristic or minority group.  It can be targeted.  All prejudice-based incidents are taken seriously, recorded and monitored, with the Head regularly reporting incidents to the Trust.  This not only ensures that all incidents are dealt with accordingly, but also helps to prevent </w:t>
      </w:r>
      <w:r w:rsidR="001937E3" w:rsidRPr="00E53411">
        <w:rPr>
          <w:rFonts w:ascii="Century Gothic" w:hAnsi="Century Gothic"/>
          <w:color w:val="000000" w:themeColor="text1"/>
        </w:rPr>
        <w:t>bullying</w:t>
      </w:r>
      <w:r w:rsidRPr="00E53411">
        <w:rPr>
          <w:rFonts w:ascii="Century Gothic" w:hAnsi="Century Gothic"/>
          <w:color w:val="000000" w:themeColor="text1"/>
        </w:rPr>
        <w:t xml:space="preserve">, as it enables targeted anti-bullying strategies. </w:t>
      </w:r>
    </w:p>
    <w:p w14:paraId="71C3FE28" w14:textId="77777777" w:rsidR="00004D22" w:rsidRPr="00E53411" w:rsidRDefault="00004D22" w:rsidP="00E831F6">
      <w:pPr>
        <w:pStyle w:val="Default"/>
        <w:rPr>
          <w:rFonts w:ascii="Century Gothic" w:hAnsi="Century Gothic"/>
          <w:b/>
          <w:bCs/>
          <w:color w:val="000000" w:themeColor="text1"/>
        </w:rPr>
      </w:pPr>
    </w:p>
    <w:p w14:paraId="157341B5" w14:textId="66405107" w:rsidR="00D03676" w:rsidRPr="00E53411" w:rsidRDefault="00650718" w:rsidP="00E831F6">
      <w:pPr>
        <w:pStyle w:val="Default"/>
        <w:rPr>
          <w:rFonts w:ascii="Century Gothic" w:hAnsi="Century Gothic"/>
          <w:color w:val="000000" w:themeColor="text1"/>
          <w:u w:val="single"/>
        </w:rPr>
      </w:pPr>
      <w:r w:rsidRPr="00E53411">
        <w:rPr>
          <w:rFonts w:ascii="Century Gothic" w:hAnsi="Century Gothic"/>
          <w:b/>
          <w:bCs/>
          <w:color w:val="000000" w:themeColor="text1"/>
          <w:u w:val="single"/>
        </w:rPr>
        <w:t xml:space="preserve">Preventative Work </w:t>
      </w:r>
    </w:p>
    <w:p w14:paraId="4F2F3B0B" w14:textId="5A6CCBE3" w:rsidR="00D03676" w:rsidRPr="00E53411" w:rsidRDefault="00D2243A" w:rsidP="00E831F6">
      <w:pPr>
        <w:pStyle w:val="Default"/>
        <w:rPr>
          <w:rFonts w:ascii="Century Gothic" w:hAnsi="Century Gothic"/>
          <w:color w:val="auto"/>
        </w:rPr>
      </w:pPr>
      <w:r w:rsidRPr="00E53411">
        <w:rPr>
          <w:rFonts w:ascii="Century Gothic" w:hAnsi="Century Gothic"/>
          <w:color w:val="000000" w:themeColor="text1"/>
        </w:rPr>
        <w:t>Our Trust</w:t>
      </w:r>
      <w:r w:rsidR="00650718" w:rsidRPr="00E53411">
        <w:rPr>
          <w:rFonts w:ascii="Century Gothic" w:hAnsi="Century Gothic"/>
          <w:color w:val="000000" w:themeColor="text1"/>
        </w:rPr>
        <w:t xml:space="preserve"> aim</w:t>
      </w:r>
      <w:r w:rsidRPr="00E53411">
        <w:rPr>
          <w:rFonts w:ascii="Century Gothic" w:hAnsi="Century Gothic"/>
          <w:color w:val="000000" w:themeColor="text1"/>
        </w:rPr>
        <w:t>s</w:t>
      </w:r>
      <w:r w:rsidR="00650718" w:rsidRPr="00E53411">
        <w:rPr>
          <w:rFonts w:ascii="Century Gothic" w:hAnsi="Century Gothic"/>
          <w:color w:val="000000" w:themeColor="text1"/>
        </w:rPr>
        <w:t xml:space="preserve"> to create an ethos of good behaviour where pupils and staff treat each other with respect </w:t>
      </w:r>
      <w:r w:rsidR="00650718" w:rsidRPr="00E53411">
        <w:rPr>
          <w:rFonts w:ascii="Century Gothic" w:hAnsi="Century Gothic"/>
          <w:color w:val="auto"/>
        </w:rPr>
        <w:t xml:space="preserve">because this is the right way to behave. </w:t>
      </w:r>
    </w:p>
    <w:p w14:paraId="73CA9F73" w14:textId="1FAB8BA9" w:rsidR="0049271B" w:rsidRPr="00E53411" w:rsidRDefault="00650718" w:rsidP="00E831F6">
      <w:pPr>
        <w:pStyle w:val="Default"/>
        <w:rPr>
          <w:rFonts w:ascii="Century Gothic" w:hAnsi="Century Gothic"/>
          <w:color w:val="FF0000"/>
        </w:rPr>
      </w:pPr>
      <w:r w:rsidRPr="5A53FB48">
        <w:rPr>
          <w:rFonts w:ascii="Century Gothic" w:hAnsi="Century Gothic"/>
          <w:color w:val="auto"/>
        </w:rPr>
        <w:t xml:space="preserve">We use a restorative approach to address bullying behaviours; pupils are assured that they will be listened to and that any incidents reported will be dealt with sensitively and effectively.  </w:t>
      </w:r>
    </w:p>
    <w:p w14:paraId="49F1FE4C" w14:textId="78F10E73" w:rsidR="0049271B" w:rsidRPr="00E53411" w:rsidRDefault="0049271B" w:rsidP="00E831F6">
      <w:pPr>
        <w:pStyle w:val="Default"/>
        <w:rPr>
          <w:rFonts w:ascii="Century Gothic" w:hAnsi="Century Gothic"/>
          <w:color w:val="000000" w:themeColor="text1"/>
        </w:rPr>
      </w:pPr>
      <w:r w:rsidRPr="5A53FB48">
        <w:rPr>
          <w:rFonts w:ascii="Century Gothic" w:hAnsi="Century Gothic"/>
          <w:color w:val="000000" w:themeColor="text1"/>
        </w:rPr>
        <w:t>As part of the PSHE/RSE curriculum pupils are</w:t>
      </w:r>
      <w:r w:rsidR="00637C89" w:rsidRPr="5A53FB48">
        <w:rPr>
          <w:rFonts w:ascii="Century Gothic" w:hAnsi="Century Gothic"/>
          <w:color w:val="000000" w:themeColor="text1"/>
        </w:rPr>
        <w:t xml:space="preserve"> taught about bullying and what to do if they are being bullied.  The curriculum also help pupils discuss and </w:t>
      </w:r>
      <w:r w:rsidR="00637C89" w:rsidRPr="5A53FB48">
        <w:rPr>
          <w:rFonts w:ascii="Century Gothic" w:hAnsi="Century Gothic"/>
          <w:color w:val="000000" w:themeColor="text1"/>
        </w:rPr>
        <w:lastRenderedPageBreak/>
        <w:t xml:space="preserve">debate why bullying is unacceptable, as well as develop empathy, understanding and </w:t>
      </w:r>
      <w:r w:rsidR="00710DA1" w:rsidRPr="5A53FB48">
        <w:rPr>
          <w:rFonts w:ascii="Century Gothic" w:hAnsi="Century Gothic"/>
          <w:color w:val="000000" w:themeColor="text1"/>
        </w:rPr>
        <w:t>tolerance</w:t>
      </w:r>
      <w:r w:rsidR="00637C89" w:rsidRPr="5A53FB48">
        <w:rPr>
          <w:rFonts w:ascii="Century Gothic" w:hAnsi="Century Gothic"/>
          <w:color w:val="000000" w:themeColor="text1"/>
        </w:rPr>
        <w:t xml:space="preserve">.  </w:t>
      </w:r>
    </w:p>
    <w:p w14:paraId="2C2985A1" w14:textId="366838A8" w:rsidR="00650718" w:rsidRPr="00E53411" w:rsidRDefault="00637C89" w:rsidP="00E831F6">
      <w:pPr>
        <w:pStyle w:val="Default"/>
        <w:rPr>
          <w:rFonts w:ascii="Century Gothic" w:hAnsi="Century Gothic"/>
          <w:color w:val="000000" w:themeColor="text1"/>
        </w:rPr>
      </w:pPr>
      <w:r w:rsidRPr="5A53FB48">
        <w:rPr>
          <w:rFonts w:ascii="Century Gothic" w:hAnsi="Century Gothic"/>
          <w:color w:val="000000" w:themeColor="text1"/>
        </w:rPr>
        <w:t xml:space="preserve">Where necessary, we work </w:t>
      </w:r>
      <w:r w:rsidR="00650718" w:rsidRPr="5A53FB48">
        <w:rPr>
          <w:rFonts w:ascii="Century Gothic" w:hAnsi="Century Gothic"/>
          <w:color w:val="000000" w:themeColor="text1"/>
        </w:rPr>
        <w:t xml:space="preserve">with external agencies to ensure we are effectively </w:t>
      </w:r>
      <w:r w:rsidRPr="5A53FB48">
        <w:rPr>
          <w:rFonts w:ascii="Century Gothic" w:hAnsi="Century Gothic"/>
          <w:color w:val="000000" w:themeColor="text1"/>
        </w:rPr>
        <w:t xml:space="preserve">delivering the right messages to prevent and tackle all forms of bullying, or </w:t>
      </w:r>
      <w:r w:rsidR="001A1D05" w:rsidRPr="5A53FB48">
        <w:rPr>
          <w:rFonts w:ascii="Century Gothic" w:hAnsi="Century Gothic"/>
          <w:color w:val="000000" w:themeColor="text1"/>
        </w:rPr>
        <w:t>prejudicial</w:t>
      </w:r>
      <w:r w:rsidRPr="5A53FB48">
        <w:rPr>
          <w:rFonts w:ascii="Century Gothic" w:hAnsi="Century Gothic"/>
          <w:color w:val="000000" w:themeColor="text1"/>
        </w:rPr>
        <w:t xml:space="preserve"> behaviour. </w:t>
      </w:r>
    </w:p>
    <w:p w14:paraId="28392A67" w14:textId="77777777" w:rsidR="00E53411" w:rsidRDefault="00E53411" w:rsidP="00E831F6">
      <w:pPr>
        <w:pStyle w:val="Default"/>
        <w:rPr>
          <w:rFonts w:ascii="Century Gothic" w:hAnsi="Century Gothic"/>
          <w:b/>
          <w:bCs/>
          <w:color w:val="000000" w:themeColor="text1"/>
          <w:u w:val="single"/>
        </w:rPr>
      </w:pPr>
    </w:p>
    <w:p w14:paraId="123D88ED" w14:textId="77777777" w:rsidR="00CC1D7C" w:rsidRDefault="00CC1D7C" w:rsidP="00E831F6">
      <w:pPr>
        <w:pStyle w:val="Default"/>
        <w:rPr>
          <w:rFonts w:ascii="Century Gothic" w:hAnsi="Century Gothic"/>
          <w:b/>
          <w:bCs/>
          <w:color w:val="000000" w:themeColor="text1"/>
          <w:u w:val="single"/>
        </w:rPr>
      </w:pPr>
    </w:p>
    <w:p w14:paraId="5AA2A66B" w14:textId="77777777" w:rsidR="00CC1D7C" w:rsidRDefault="00CC1D7C" w:rsidP="00E831F6">
      <w:pPr>
        <w:pStyle w:val="Default"/>
        <w:rPr>
          <w:rFonts w:ascii="Century Gothic" w:hAnsi="Century Gothic"/>
          <w:b/>
          <w:bCs/>
          <w:color w:val="000000" w:themeColor="text1"/>
          <w:u w:val="single"/>
        </w:rPr>
      </w:pPr>
    </w:p>
    <w:p w14:paraId="512EBBAE" w14:textId="5DBA9994" w:rsidR="00D03676" w:rsidRPr="00E53411" w:rsidRDefault="00650718" w:rsidP="00E831F6">
      <w:pPr>
        <w:pStyle w:val="Default"/>
        <w:rPr>
          <w:rFonts w:ascii="Century Gothic" w:hAnsi="Century Gothic"/>
          <w:color w:val="000000" w:themeColor="text1"/>
          <w:u w:val="single"/>
        </w:rPr>
      </w:pPr>
      <w:r w:rsidRPr="00E53411">
        <w:rPr>
          <w:rFonts w:ascii="Century Gothic" w:hAnsi="Century Gothic"/>
          <w:b/>
          <w:bCs/>
          <w:color w:val="000000" w:themeColor="text1"/>
          <w:u w:val="single"/>
        </w:rPr>
        <w:t xml:space="preserve">Response to Bullying </w:t>
      </w:r>
    </w:p>
    <w:p w14:paraId="03BEB4C7" w14:textId="2CA41B41" w:rsidR="00D03676" w:rsidRPr="00E53411" w:rsidRDefault="00650718" w:rsidP="00E831F6">
      <w:pPr>
        <w:pStyle w:val="Default"/>
        <w:rPr>
          <w:rFonts w:ascii="Century Gothic" w:hAnsi="Century Gothic"/>
          <w:color w:val="auto"/>
        </w:rPr>
      </w:pPr>
      <w:r w:rsidRPr="5A53FB48">
        <w:rPr>
          <w:rFonts w:ascii="Century Gothic" w:hAnsi="Century Gothic"/>
          <w:color w:val="auto"/>
        </w:rPr>
        <w:t>Incidents of bullying should be reported to the Pastoral</w:t>
      </w:r>
      <w:r w:rsidR="00BB3F12">
        <w:rPr>
          <w:rFonts w:ascii="Century Gothic" w:hAnsi="Century Gothic"/>
          <w:color w:val="auto"/>
        </w:rPr>
        <w:t>/leadership</w:t>
      </w:r>
      <w:r w:rsidRPr="5A53FB48">
        <w:rPr>
          <w:rFonts w:ascii="Century Gothic" w:hAnsi="Century Gothic"/>
          <w:color w:val="auto"/>
        </w:rPr>
        <w:t xml:space="preserve"> Team of the students involved. A single incident may form part of a pattern, and the Pastoral Team is in an ideal position to identify patterns of behaviour. </w:t>
      </w:r>
    </w:p>
    <w:p w14:paraId="529AC97C" w14:textId="0B6B65DF" w:rsidR="00D03676" w:rsidRPr="00E53411" w:rsidRDefault="00650718" w:rsidP="00E831F6">
      <w:pPr>
        <w:pStyle w:val="Default"/>
        <w:rPr>
          <w:rFonts w:ascii="Century Gothic" w:hAnsi="Century Gothic"/>
          <w:color w:val="auto"/>
        </w:rPr>
      </w:pPr>
      <w:r w:rsidRPr="5A53FB48">
        <w:rPr>
          <w:rFonts w:ascii="Century Gothic" w:hAnsi="Century Gothic"/>
          <w:color w:val="auto"/>
        </w:rPr>
        <w:t xml:space="preserve">The Pastoral </w:t>
      </w:r>
      <w:proofErr w:type="spellStart"/>
      <w:r w:rsidRPr="5A53FB48">
        <w:rPr>
          <w:rFonts w:ascii="Century Gothic" w:hAnsi="Century Gothic"/>
          <w:color w:val="auto"/>
        </w:rPr>
        <w:t>Teamwill</w:t>
      </w:r>
      <w:proofErr w:type="spellEnd"/>
      <w:r w:rsidRPr="5A53FB48">
        <w:rPr>
          <w:rFonts w:ascii="Century Gothic" w:hAnsi="Century Gothic"/>
          <w:color w:val="auto"/>
        </w:rPr>
        <w:t xml:space="preserve"> listen carefully to each child’s uninterrupted account of what happened. This includes accounts given by witnesses. It must be emphasised that witnesses should have </w:t>
      </w:r>
      <w:r w:rsidRPr="5A53FB48">
        <w:rPr>
          <w:rFonts w:ascii="Century Gothic" w:hAnsi="Century Gothic"/>
          <w:b/>
          <w:bCs/>
          <w:color w:val="auto"/>
        </w:rPr>
        <w:t xml:space="preserve">seen </w:t>
      </w:r>
      <w:r w:rsidRPr="5A53FB48">
        <w:rPr>
          <w:rFonts w:ascii="Century Gothic" w:hAnsi="Century Gothic"/>
          <w:color w:val="auto"/>
        </w:rPr>
        <w:t xml:space="preserve">what happened, not just heard about it. </w:t>
      </w:r>
    </w:p>
    <w:p w14:paraId="173083B3" w14:textId="2B36F5CE" w:rsidR="00650718" w:rsidRPr="00E53411" w:rsidRDefault="00650718" w:rsidP="00E831F6">
      <w:pPr>
        <w:pStyle w:val="Default"/>
        <w:rPr>
          <w:rFonts w:ascii="Century Gothic" w:hAnsi="Century Gothic"/>
          <w:color w:val="auto"/>
        </w:rPr>
      </w:pPr>
      <w:r w:rsidRPr="5A53FB48">
        <w:rPr>
          <w:rFonts w:ascii="Century Gothic" w:hAnsi="Century Gothic"/>
          <w:color w:val="auto"/>
        </w:rPr>
        <w:t xml:space="preserve">In the case of a serious incident, or if it has happened before, the matter </w:t>
      </w:r>
      <w:r w:rsidR="005A2254" w:rsidRPr="5A53FB48">
        <w:rPr>
          <w:rFonts w:ascii="Century Gothic" w:hAnsi="Century Gothic"/>
          <w:color w:val="auto"/>
        </w:rPr>
        <w:t>should be re</w:t>
      </w:r>
      <w:r w:rsidR="00E831F6" w:rsidRPr="5A53FB48">
        <w:rPr>
          <w:rFonts w:ascii="Century Gothic" w:hAnsi="Century Gothic"/>
          <w:color w:val="auto"/>
        </w:rPr>
        <w:t xml:space="preserve">ferred to a </w:t>
      </w:r>
      <w:r w:rsidR="00D2243A" w:rsidRPr="5A53FB48">
        <w:rPr>
          <w:rFonts w:ascii="Century Gothic" w:hAnsi="Century Gothic"/>
          <w:color w:val="000000" w:themeColor="text1"/>
        </w:rPr>
        <w:t>senior leader who</w:t>
      </w:r>
      <w:r w:rsidRPr="5A53FB48">
        <w:rPr>
          <w:rFonts w:ascii="Century Gothic" w:hAnsi="Century Gothic"/>
          <w:color w:val="auto"/>
        </w:rPr>
        <w:t xml:space="preserve"> will decide on the action to be taken. This may involve working with the victim and/or the bully in a more extensive way. </w:t>
      </w:r>
    </w:p>
    <w:p w14:paraId="3B3921D9" w14:textId="77777777" w:rsidR="00D03676" w:rsidRPr="00E53411" w:rsidRDefault="00D03676" w:rsidP="00E831F6">
      <w:pPr>
        <w:pStyle w:val="Default"/>
        <w:rPr>
          <w:rFonts w:ascii="Century Gothic" w:hAnsi="Century Gothic"/>
          <w:color w:val="auto"/>
        </w:rPr>
      </w:pPr>
    </w:p>
    <w:p w14:paraId="19D46809" w14:textId="4D609903" w:rsidR="00650718" w:rsidRPr="00E53411" w:rsidRDefault="00D2243A" w:rsidP="00E831F6">
      <w:pPr>
        <w:pStyle w:val="Default"/>
        <w:rPr>
          <w:rFonts w:ascii="Century Gothic" w:hAnsi="Century Gothic"/>
          <w:color w:val="auto"/>
        </w:rPr>
      </w:pPr>
      <w:r w:rsidRPr="3B8EA61C">
        <w:rPr>
          <w:rFonts w:ascii="Century Gothic" w:hAnsi="Century Gothic"/>
          <w:color w:val="000000" w:themeColor="text1"/>
        </w:rPr>
        <w:t xml:space="preserve">The Pastoral Team or, where necessary, a member of the Senior Team </w:t>
      </w:r>
      <w:r w:rsidR="00650718" w:rsidRPr="3B8EA61C">
        <w:rPr>
          <w:rFonts w:ascii="Century Gothic" w:hAnsi="Century Gothic"/>
          <w:color w:val="auto"/>
        </w:rPr>
        <w:t xml:space="preserve">will be responsible for informing parents about serious incidents. </w:t>
      </w:r>
    </w:p>
    <w:p w14:paraId="5CA07BBD" w14:textId="0FFEED00" w:rsidR="005017E7" w:rsidRPr="00E53411" w:rsidRDefault="005017E7" w:rsidP="00E831F6">
      <w:pPr>
        <w:pStyle w:val="Default"/>
        <w:rPr>
          <w:rFonts w:ascii="Century Gothic" w:hAnsi="Century Gothic"/>
          <w:color w:val="auto"/>
        </w:rPr>
      </w:pPr>
    </w:p>
    <w:p w14:paraId="41D6CD4D" w14:textId="77777777" w:rsidR="00637C89" w:rsidRPr="00E53411" w:rsidRDefault="00637C89" w:rsidP="00E831F6">
      <w:pPr>
        <w:pStyle w:val="Default"/>
        <w:rPr>
          <w:rFonts w:ascii="Century Gothic" w:hAnsi="Century Gothic"/>
          <w:color w:val="auto"/>
        </w:rPr>
      </w:pPr>
    </w:p>
    <w:p w14:paraId="52600D0D" w14:textId="77777777" w:rsidR="005017E7" w:rsidRPr="00E53411" w:rsidRDefault="005017E7" w:rsidP="005017E7">
      <w:pPr>
        <w:rPr>
          <w:rFonts w:ascii="Century Gothic" w:eastAsiaTheme="minorHAnsi" w:hAnsi="Century Gothic"/>
          <w:b/>
          <w:color w:val="000000" w:themeColor="text1"/>
          <w:u w:val="single"/>
          <w:lang w:val="en-US" w:eastAsia="en-US"/>
        </w:rPr>
      </w:pPr>
      <w:r w:rsidRPr="00E53411">
        <w:rPr>
          <w:rFonts w:ascii="Century Gothic" w:eastAsiaTheme="minorHAnsi" w:hAnsi="Century Gothic"/>
          <w:b/>
          <w:color w:val="000000" w:themeColor="text1"/>
          <w:u w:val="single"/>
          <w:lang w:val="en-US" w:eastAsia="en-US"/>
        </w:rPr>
        <w:t xml:space="preserve">Screening, Searching and Confiscation </w:t>
      </w:r>
    </w:p>
    <w:p w14:paraId="49E19CA4" w14:textId="77777777" w:rsidR="005017E7" w:rsidRPr="00E53411" w:rsidRDefault="005017E7" w:rsidP="005017E7">
      <w:pPr>
        <w:rPr>
          <w:rFonts w:ascii="Century Gothic" w:eastAsiaTheme="minorHAnsi" w:hAnsi="Century Gothic"/>
          <w:color w:val="000000" w:themeColor="text1"/>
          <w:lang w:val="en-US" w:eastAsia="en-US"/>
        </w:rPr>
      </w:pPr>
      <w:r w:rsidRPr="00E53411">
        <w:rPr>
          <w:rFonts w:ascii="Century Gothic" w:eastAsiaTheme="minorHAnsi" w:hAnsi="Century Gothic"/>
          <w:color w:val="000000" w:themeColor="text1"/>
          <w:lang w:val="en-US" w:eastAsia="en-US"/>
        </w:rPr>
        <w:t>The Education Act 2011, allows staff to lawfully search electronic devices, without consent or parental permission, if there is a suspicion that the pupil has a device prohibited by school rules, or the staff member has good reason to suspect the device may be used to:</w:t>
      </w:r>
    </w:p>
    <w:p w14:paraId="6F430F26" w14:textId="77777777" w:rsidR="005017E7" w:rsidRPr="00E53411" w:rsidRDefault="005017E7" w:rsidP="005017E7">
      <w:pPr>
        <w:pStyle w:val="ListParagraph"/>
        <w:numPr>
          <w:ilvl w:val="0"/>
          <w:numId w:val="20"/>
        </w:numPr>
        <w:rPr>
          <w:rFonts w:ascii="Century Gothic" w:eastAsiaTheme="minorHAnsi" w:hAnsi="Century Gothic"/>
          <w:color w:val="000000" w:themeColor="text1"/>
          <w:lang w:val="en-US" w:eastAsia="en-US"/>
        </w:rPr>
      </w:pPr>
      <w:r w:rsidRPr="00E53411">
        <w:rPr>
          <w:rFonts w:ascii="Century Gothic" w:eastAsiaTheme="minorHAnsi" w:hAnsi="Century Gothic"/>
          <w:color w:val="000000" w:themeColor="text1"/>
          <w:lang w:val="en-US" w:eastAsia="en-US"/>
        </w:rPr>
        <w:t>cause harm,</w:t>
      </w:r>
    </w:p>
    <w:p w14:paraId="7AA92142" w14:textId="77777777" w:rsidR="005017E7" w:rsidRPr="00E53411" w:rsidRDefault="005017E7" w:rsidP="005017E7">
      <w:pPr>
        <w:pStyle w:val="ListParagraph"/>
        <w:numPr>
          <w:ilvl w:val="0"/>
          <w:numId w:val="20"/>
        </w:numPr>
        <w:rPr>
          <w:rFonts w:ascii="Century Gothic" w:eastAsiaTheme="minorHAnsi" w:hAnsi="Century Gothic"/>
          <w:color w:val="000000" w:themeColor="text1"/>
          <w:lang w:val="en-US" w:eastAsia="en-US"/>
        </w:rPr>
      </w:pPr>
      <w:r w:rsidRPr="00E53411">
        <w:rPr>
          <w:rFonts w:ascii="Century Gothic" w:eastAsiaTheme="minorHAnsi" w:hAnsi="Century Gothic"/>
          <w:color w:val="000000" w:themeColor="text1"/>
          <w:lang w:val="en-US" w:eastAsia="en-US"/>
        </w:rPr>
        <w:t>disrupt teaching,</w:t>
      </w:r>
    </w:p>
    <w:p w14:paraId="456DD5F1" w14:textId="77777777" w:rsidR="005017E7" w:rsidRPr="00E53411" w:rsidRDefault="005017E7" w:rsidP="005017E7">
      <w:pPr>
        <w:pStyle w:val="ListParagraph"/>
        <w:numPr>
          <w:ilvl w:val="0"/>
          <w:numId w:val="20"/>
        </w:numPr>
        <w:rPr>
          <w:rFonts w:ascii="Century Gothic" w:eastAsiaTheme="minorHAnsi" w:hAnsi="Century Gothic"/>
          <w:color w:val="000000" w:themeColor="text1"/>
          <w:lang w:val="en-US" w:eastAsia="en-US"/>
        </w:rPr>
      </w:pPr>
      <w:r w:rsidRPr="00E53411">
        <w:rPr>
          <w:rFonts w:ascii="Century Gothic" w:eastAsiaTheme="minorHAnsi" w:hAnsi="Century Gothic"/>
          <w:color w:val="000000" w:themeColor="text1"/>
          <w:lang w:val="en-US" w:eastAsia="en-US"/>
        </w:rPr>
        <w:t>break school rules,</w:t>
      </w:r>
    </w:p>
    <w:p w14:paraId="21B546DC" w14:textId="77777777" w:rsidR="005017E7" w:rsidRPr="00E53411" w:rsidRDefault="005017E7" w:rsidP="005017E7">
      <w:pPr>
        <w:pStyle w:val="ListParagraph"/>
        <w:numPr>
          <w:ilvl w:val="0"/>
          <w:numId w:val="20"/>
        </w:numPr>
        <w:rPr>
          <w:rFonts w:ascii="Century Gothic" w:eastAsiaTheme="minorHAnsi" w:hAnsi="Century Gothic"/>
          <w:color w:val="000000" w:themeColor="text1"/>
          <w:lang w:val="en-US" w:eastAsia="en-US"/>
        </w:rPr>
      </w:pPr>
      <w:r w:rsidRPr="00E53411">
        <w:rPr>
          <w:rFonts w:ascii="Century Gothic" w:eastAsiaTheme="minorHAnsi" w:hAnsi="Century Gothic"/>
          <w:color w:val="000000" w:themeColor="text1"/>
          <w:lang w:val="en-US" w:eastAsia="en-US"/>
        </w:rPr>
        <w:t>commit an offence,</w:t>
      </w:r>
    </w:p>
    <w:p w14:paraId="426C2443" w14:textId="77777777" w:rsidR="005017E7" w:rsidRPr="00E53411" w:rsidRDefault="005017E7" w:rsidP="005017E7">
      <w:pPr>
        <w:pStyle w:val="ListParagraph"/>
        <w:numPr>
          <w:ilvl w:val="0"/>
          <w:numId w:val="20"/>
        </w:numPr>
        <w:rPr>
          <w:rFonts w:ascii="Century Gothic" w:eastAsiaTheme="minorHAnsi" w:hAnsi="Century Gothic"/>
          <w:color w:val="000000" w:themeColor="text1"/>
          <w:lang w:val="en-US" w:eastAsia="en-US"/>
        </w:rPr>
      </w:pPr>
      <w:r w:rsidRPr="00E53411">
        <w:rPr>
          <w:rFonts w:ascii="Century Gothic" w:eastAsiaTheme="minorHAnsi" w:hAnsi="Century Gothic"/>
          <w:color w:val="000000" w:themeColor="text1"/>
          <w:lang w:val="en-US" w:eastAsia="en-US"/>
        </w:rPr>
        <w:t>cause personal injury, or</w:t>
      </w:r>
    </w:p>
    <w:p w14:paraId="49B7FCF9" w14:textId="77777777" w:rsidR="005017E7" w:rsidRPr="00E53411" w:rsidRDefault="005017E7" w:rsidP="005017E7">
      <w:pPr>
        <w:pStyle w:val="ListParagraph"/>
        <w:numPr>
          <w:ilvl w:val="0"/>
          <w:numId w:val="20"/>
        </w:numPr>
        <w:rPr>
          <w:rFonts w:ascii="Century Gothic" w:eastAsiaTheme="minorHAnsi" w:hAnsi="Century Gothic"/>
          <w:color w:val="000000" w:themeColor="text1"/>
          <w:lang w:val="en-US" w:eastAsia="en-US"/>
        </w:rPr>
      </w:pPr>
      <w:r w:rsidRPr="00E53411">
        <w:rPr>
          <w:rFonts w:ascii="Century Gothic" w:eastAsiaTheme="minorHAnsi" w:hAnsi="Century Gothic"/>
          <w:color w:val="000000" w:themeColor="text1"/>
          <w:lang w:val="en-US" w:eastAsia="en-US"/>
        </w:rPr>
        <w:t>damage property.</w:t>
      </w:r>
    </w:p>
    <w:p w14:paraId="7DE5176A" w14:textId="2B6CD7FF" w:rsidR="00D03676" w:rsidRPr="00E53411" w:rsidRDefault="00D03676" w:rsidP="00E831F6">
      <w:pPr>
        <w:pStyle w:val="Default"/>
        <w:rPr>
          <w:rFonts w:ascii="Century Gothic" w:hAnsi="Century Gothic"/>
          <w:color w:val="auto"/>
        </w:rPr>
      </w:pPr>
    </w:p>
    <w:p w14:paraId="45E0971B" w14:textId="77777777" w:rsidR="00E53411" w:rsidRDefault="00E53411" w:rsidP="00E831F6">
      <w:pPr>
        <w:pStyle w:val="Default"/>
        <w:rPr>
          <w:rFonts w:ascii="Century Gothic" w:hAnsi="Century Gothic"/>
          <w:b/>
          <w:bCs/>
          <w:color w:val="auto"/>
          <w:u w:val="single"/>
        </w:rPr>
      </w:pPr>
    </w:p>
    <w:p w14:paraId="5F1842CD" w14:textId="341C89D6" w:rsidR="00D03676" w:rsidRPr="00E53411" w:rsidRDefault="00650718" w:rsidP="00E831F6">
      <w:pPr>
        <w:pStyle w:val="Default"/>
        <w:rPr>
          <w:rFonts w:ascii="Century Gothic" w:hAnsi="Century Gothic"/>
          <w:color w:val="auto"/>
          <w:u w:val="single"/>
        </w:rPr>
      </w:pPr>
      <w:r w:rsidRPr="00E53411">
        <w:rPr>
          <w:rFonts w:ascii="Century Gothic" w:hAnsi="Century Gothic"/>
          <w:b/>
          <w:bCs/>
          <w:color w:val="auto"/>
          <w:u w:val="single"/>
        </w:rPr>
        <w:t xml:space="preserve">Sanctions </w:t>
      </w:r>
    </w:p>
    <w:p w14:paraId="40C79587" w14:textId="77777777" w:rsidR="00650718" w:rsidRPr="00E53411" w:rsidRDefault="00650718" w:rsidP="00E831F6">
      <w:pPr>
        <w:pStyle w:val="Default"/>
        <w:rPr>
          <w:rFonts w:ascii="Century Gothic" w:hAnsi="Century Gothic"/>
          <w:color w:val="auto"/>
        </w:rPr>
      </w:pPr>
      <w:r w:rsidRPr="00E53411">
        <w:rPr>
          <w:rFonts w:ascii="Century Gothic" w:hAnsi="Century Gothic"/>
          <w:color w:val="auto"/>
        </w:rPr>
        <w:t>If necessary, we will invoke the full range of sanctions that are detailed in the sch</w:t>
      </w:r>
      <w:r w:rsidR="00D03676" w:rsidRPr="00E53411">
        <w:rPr>
          <w:rFonts w:ascii="Century Gothic" w:hAnsi="Century Gothic"/>
          <w:color w:val="auto"/>
        </w:rPr>
        <w:t xml:space="preserve">ool’s behaviour policy.  </w:t>
      </w:r>
      <w:r w:rsidRPr="00E53411">
        <w:rPr>
          <w:rFonts w:ascii="Century Gothic" w:hAnsi="Century Gothic"/>
          <w:color w:val="auto"/>
        </w:rPr>
        <w:t xml:space="preserve">These </w:t>
      </w:r>
      <w:r w:rsidR="006D5678" w:rsidRPr="00E53411">
        <w:rPr>
          <w:rFonts w:ascii="Century Gothic" w:hAnsi="Century Gothic"/>
          <w:color w:val="auto"/>
        </w:rPr>
        <w:t>include:</w:t>
      </w:r>
    </w:p>
    <w:p w14:paraId="43C03AD4" w14:textId="77777777" w:rsidR="00650718" w:rsidRPr="00E53411" w:rsidRDefault="00650718" w:rsidP="00E831F6">
      <w:pPr>
        <w:pStyle w:val="Default"/>
        <w:numPr>
          <w:ilvl w:val="0"/>
          <w:numId w:val="2"/>
        </w:numPr>
        <w:spacing w:after="36"/>
        <w:rPr>
          <w:rFonts w:ascii="Century Gothic" w:hAnsi="Century Gothic"/>
          <w:color w:val="auto"/>
        </w:rPr>
      </w:pPr>
      <w:r w:rsidRPr="00E53411">
        <w:rPr>
          <w:rFonts w:ascii="Century Gothic" w:hAnsi="Century Gothic"/>
          <w:color w:val="auto"/>
        </w:rPr>
        <w:t xml:space="preserve">Removal from the group </w:t>
      </w:r>
    </w:p>
    <w:p w14:paraId="3A2FE07A" w14:textId="56B47289" w:rsidR="00650718" w:rsidRPr="00E53411" w:rsidRDefault="00650718" w:rsidP="00E831F6">
      <w:pPr>
        <w:pStyle w:val="Default"/>
        <w:numPr>
          <w:ilvl w:val="0"/>
          <w:numId w:val="2"/>
        </w:numPr>
        <w:spacing w:after="36"/>
        <w:rPr>
          <w:rFonts w:ascii="Century Gothic" w:hAnsi="Century Gothic"/>
          <w:color w:val="auto"/>
        </w:rPr>
      </w:pPr>
      <w:r w:rsidRPr="3B8EA61C">
        <w:rPr>
          <w:rFonts w:ascii="Century Gothic" w:hAnsi="Century Gothic"/>
          <w:color w:val="auto"/>
        </w:rPr>
        <w:t>Withdrawal of break and/or lunchtime privileges</w:t>
      </w:r>
    </w:p>
    <w:p w14:paraId="409DA83D" w14:textId="4BDED776" w:rsidR="00650718" w:rsidRPr="00E53411" w:rsidRDefault="00650718" w:rsidP="3B8EA61C">
      <w:pPr>
        <w:pStyle w:val="Default"/>
        <w:numPr>
          <w:ilvl w:val="0"/>
          <w:numId w:val="2"/>
        </w:numPr>
        <w:spacing w:after="36"/>
        <w:rPr>
          <w:color w:val="auto"/>
        </w:rPr>
      </w:pPr>
      <w:r w:rsidRPr="3B8EA61C">
        <w:rPr>
          <w:rFonts w:ascii="Century Gothic" w:hAnsi="Century Gothic"/>
          <w:color w:val="auto"/>
        </w:rPr>
        <w:t xml:space="preserve">Internal exclusion </w:t>
      </w:r>
    </w:p>
    <w:p w14:paraId="7B4C021A" w14:textId="77777777" w:rsidR="00650718" w:rsidRPr="00E53411" w:rsidRDefault="00650718" w:rsidP="00E831F6">
      <w:pPr>
        <w:pStyle w:val="Default"/>
        <w:numPr>
          <w:ilvl w:val="0"/>
          <w:numId w:val="2"/>
        </w:numPr>
        <w:rPr>
          <w:rFonts w:ascii="Century Gothic" w:hAnsi="Century Gothic"/>
          <w:color w:val="auto"/>
        </w:rPr>
      </w:pPr>
      <w:r w:rsidRPr="00E53411">
        <w:rPr>
          <w:rFonts w:ascii="Century Gothic" w:hAnsi="Century Gothic"/>
          <w:color w:val="auto"/>
        </w:rPr>
        <w:t xml:space="preserve">Withholding participation in school events that are not an essential part of the curriculum. </w:t>
      </w:r>
    </w:p>
    <w:p w14:paraId="2DF98666" w14:textId="09A73DE2" w:rsidR="00650718" w:rsidRPr="00E53411" w:rsidRDefault="00BA6102" w:rsidP="00E831F6">
      <w:pPr>
        <w:pStyle w:val="Default"/>
        <w:numPr>
          <w:ilvl w:val="0"/>
          <w:numId w:val="2"/>
        </w:numPr>
        <w:rPr>
          <w:rFonts w:ascii="Century Gothic" w:hAnsi="Century Gothic"/>
          <w:color w:val="auto"/>
        </w:rPr>
      </w:pPr>
      <w:r>
        <w:rPr>
          <w:rFonts w:ascii="Century Gothic" w:hAnsi="Century Gothic"/>
          <w:color w:val="auto"/>
        </w:rPr>
        <w:t>Suspension</w:t>
      </w:r>
      <w:r w:rsidR="00650718" w:rsidRPr="599DC75A">
        <w:rPr>
          <w:rFonts w:ascii="Century Gothic" w:hAnsi="Century Gothic"/>
          <w:color w:val="auto"/>
        </w:rPr>
        <w:t xml:space="preserve"> and / or permanent exclusion from school. </w:t>
      </w:r>
    </w:p>
    <w:p w14:paraId="1B5261E3" w14:textId="77777777" w:rsidR="00E53411" w:rsidRDefault="00E53411" w:rsidP="00E831F6">
      <w:pPr>
        <w:pStyle w:val="Default"/>
        <w:rPr>
          <w:rFonts w:ascii="Century Gothic" w:hAnsi="Century Gothic"/>
          <w:b/>
          <w:bCs/>
          <w:color w:val="auto"/>
          <w:u w:val="single"/>
        </w:rPr>
      </w:pPr>
    </w:p>
    <w:p w14:paraId="10172249" w14:textId="77777777" w:rsidR="00E53411" w:rsidRDefault="00E53411" w:rsidP="00E831F6">
      <w:pPr>
        <w:pStyle w:val="Default"/>
        <w:rPr>
          <w:rFonts w:ascii="Century Gothic" w:hAnsi="Century Gothic"/>
          <w:b/>
          <w:bCs/>
          <w:color w:val="auto"/>
          <w:u w:val="single"/>
        </w:rPr>
      </w:pPr>
    </w:p>
    <w:p w14:paraId="23B0494B" w14:textId="4281FEC2" w:rsidR="00D03676" w:rsidRPr="00E53411" w:rsidRDefault="00650718" w:rsidP="00E831F6">
      <w:pPr>
        <w:pStyle w:val="Default"/>
        <w:rPr>
          <w:rFonts w:ascii="Century Gothic" w:hAnsi="Century Gothic"/>
          <w:b/>
          <w:bCs/>
          <w:color w:val="auto"/>
          <w:u w:val="single"/>
        </w:rPr>
      </w:pPr>
      <w:r w:rsidRPr="00E53411">
        <w:rPr>
          <w:rFonts w:ascii="Century Gothic" w:hAnsi="Century Gothic"/>
          <w:b/>
          <w:bCs/>
          <w:color w:val="auto"/>
          <w:u w:val="single"/>
        </w:rPr>
        <w:t xml:space="preserve">Bullying outside school premises </w:t>
      </w:r>
    </w:p>
    <w:p w14:paraId="3CF88C47" w14:textId="77777777" w:rsidR="00D03676" w:rsidRPr="00E53411" w:rsidRDefault="00650718" w:rsidP="00E831F6">
      <w:pPr>
        <w:pStyle w:val="Default"/>
        <w:rPr>
          <w:rFonts w:ascii="Century Gothic" w:hAnsi="Century Gothic"/>
          <w:color w:val="auto"/>
        </w:rPr>
      </w:pPr>
      <w:r w:rsidRPr="00E53411">
        <w:rPr>
          <w:rFonts w:ascii="Century Gothic" w:hAnsi="Century Gothic"/>
          <w:color w:val="auto"/>
        </w:rPr>
        <w:t>Head teachers have a specific statutory power to discipline pupils for poor behaviour outside of the school premises. Section 89 (5) of the Education and Inspections Act 2006 gives head teachers the power to regulate pupils’ conduct when they are not on school premises and are not under the lawful control or char</w:t>
      </w:r>
      <w:r w:rsidR="005A2254" w:rsidRPr="00E53411">
        <w:rPr>
          <w:rFonts w:ascii="Century Gothic" w:hAnsi="Century Gothic"/>
          <w:color w:val="auto"/>
        </w:rPr>
        <w:t>ge of a member of school staff</w:t>
      </w:r>
      <w:r w:rsidR="00D03676" w:rsidRPr="00E53411">
        <w:rPr>
          <w:rFonts w:ascii="Century Gothic" w:hAnsi="Century Gothic"/>
          <w:color w:val="auto"/>
        </w:rPr>
        <w:t xml:space="preserve">.  </w:t>
      </w:r>
      <w:r w:rsidRPr="00E53411">
        <w:rPr>
          <w:rFonts w:ascii="Century Gothic" w:hAnsi="Century Gothic"/>
          <w:color w:val="auto"/>
        </w:rPr>
        <w:t>This can relate to any bullying incidents occurring anywhere off the school premises, such as on school or public transport, outside the loc</w:t>
      </w:r>
      <w:r w:rsidR="005A2254" w:rsidRPr="00E53411">
        <w:rPr>
          <w:rFonts w:ascii="Century Gothic" w:hAnsi="Century Gothic"/>
          <w:color w:val="auto"/>
        </w:rPr>
        <w:t>al shops, or in the local area</w:t>
      </w:r>
      <w:r w:rsidR="00D03676" w:rsidRPr="00E53411">
        <w:rPr>
          <w:rFonts w:ascii="Century Gothic" w:hAnsi="Century Gothic"/>
          <w:color w:val="auto"/>
        </w:rPr>
        <w:t>.</w:t>
      </w:r>
    </w:p>
    <w:p w14:paraId="262A44F4" w14:textId="77777777" w:rsidR="00D03676" w:rsidRPr="00E53411" w:rsidRDefault="00D03676" w:rsidP="00E831F6">
      <w:pPr>
        <w:pStyle w:val="Default"/>
        <w:rPr>
          <w:rFonts w:ascii="Century Gothic" w:hAnsi="Century Gothic"/>
          <w:color w:val="auto"/>
        </w:rPr>
      </w:pPr>
    </w:p>
    <w:p w14:paraId="3EA41138" w14:textId="77777777" w:rsidR="00650718" w:rsidRPr="00E53411" w:rsidRDefault="00650718" w:rsidP="00E831F6">
      <w:pPr>
        <w:pStyle w:val="Default"/>
        <w:rPr>
          <w:rFonts w:ascii="Century Gothic" w:hAnsi="Century Gothic"/>
          <w:color w:val="auto"/>
        </w:rPr>
      </w:pPr>
      <w:r w:rsidRPr="00E53411">
        <w:rPr>
          <w:rFonts w:ascii="Century Gothic" w:hAnsi="Century Gothic"/>
          <w:color w:val="auto"/>
        </w:rPr>
        <w:t>Where bullying outside school is reported to school staff, it will</w:t>
      </w:r>
      <w:r w:rsidR="005A2254" w:rsidRPr="00E53411">
        <w:rPr>
          <w:rFonts w:ascii="Century Gothic" w:hAnsi="Century Gothic"/>
          <w:color w:val="auto"/>
        </w:rPr>
        <w:t xml:space="preserve"> be investigated and acted on. </w:t>
      </w:r>
      <w:r w:rsidRPr="00E53411">
        <w:rPr>
          <w:rFonts w:ascii="Century Gothic" w:hAnsi="Century Gothic"/>
          <w:color w:val="auto"/>
        </w:rPr>
        <w:t>The head teacher will consider whether i</w:t>
      </w:r>
      <w:r w:rsidR="005A2254" w:rsidRPr="00E53411">
        <w:rPr>
          <w:rFonts w:ascii="Century Gothic" w:hAnsi="Century Gothic"/>
          <w:color w:val="auto"/>
        </w:rPr>
        <w:t xml:space="preserve">t is appropriate to notify the </w:t>
      </w:r>
      <w:r w:rsidRPr="00E53411">
        <w:rPr>
          <w:rFonts w:ascii="Century Gothic" w:hAnsi="Century Gothic"/>
          <w:color w:val="auto"/>
        </w:rPr>
        <w:t xml:space="preserve">Police. If the misbehaviour could be criminal or poses a serious threat to a member of the public, the police will always be informed. </w:t>
      </w:r>
    </w:p>
    <w:p w14:paraId="37355D3F" w14:textId="5CB5466A" w:rsidR="005A2254" w:rsidRPr="00E53411" w:rsidRDefault="005A2254" w:rsidP="00E831F6">
      <w:pPr>
        <w:pStyle w:val="Default"/>
        <w:rPr>
          <w:rFonts w:ascii="Century Gothic" w:hAnsi="Century Gothic"/>
          <w:color w:val="auto"/>
        </w:rPr>
      </w:pPr>
    </w:p>
    <w:p w14:paraId="13D2EEB8" w14:textId="77777777" w:rsidR="005017E7" w:rsidRPr="00E53411" w:rsidRDefault="005017E7" w:rsidP="005017E7">
      <w:pPr>
        <w:rPr>
          <w:rFonts w:ascii="Century Gothic" w:hAnsi="Century Gothic" w:cs="Arial"/>
          <w:b/>
          <w:color w:val="000000" w:themeColor="text1"/>
          <w:szCs w:val="24"/>
          <w:u w:val="single"/>
        </w:rPr>
      </w:pPr>
      <w:r w:rsidRPr="00E53411">
        <w:rPr>
          <w:rFonts w:ascii="Century Gothic" w:hAnsi="Century Gothic" w:cs="Arial"/>
          <w:b/>
          <w:color w:val="000000" w:themeColor="text1"/>
          <w:szCs w:val="24"/>
          <w:u w:val="single"/>
        </w:rPr>
        <w:t xml:space="preserve">Sexual Harassment </w:t>
      </w:r>
    </w:p>
    <w:p w14:paraId="514BB21F" w14:textId="08EF5F66" w:rsidR="005017E7" w:rsidRPr="00E53411" w:rsidRDefault="00D2243A" w:rsidP="005017E7">
      <w:pPr>
        <w:rPr>
          <w:rFonts w:ascii="Century Gothic" w:hAnsi="Century Gothic" w:cs="Arial"/>
          <w:color w:val="000000" w:themeColor="text1"/>
          <w:szCs w:val="24"/>
        </w:rPr>
      </w:pPr>
      <w:r w:rsidRPr="00E53411">
        <w:rPr>
          <w:rFonts w:ascii="Century Gothic" w:hAnsi="Century Gothic" w:cs="Arial"/>
          <w:color w:val="000000" w:themeColor="text1"/>
          <w:szCs w:val="24"/>
        </w:rPr>
        <w:t>Sexual Harassment is u</w:t>
      </w:r>
      <w:r w:rsidR="005017E7" w:rsidRPr="00E53411">
        <w:rPr>
          <w:rFonts w:ascii="Century Gothic" w:hAnsi="Century Gothic" w:cs="Arial"/>
          <w:color w:val="000000" w:themeColor="text1"/>
          <w:szCs w:val="24"/>
        </w:rPr>
        <w:t>nwanted conduct of a sexual nature, which would include:</w:t>
      </w:r>
    </w:p>
    <w:p w14:paraId="5FFD3337" w14:textId="77777777" w:rsidR="005017E7" w:rsidRPr="00E53411" w:rsidRDefault="005017E7" w:rsidP="005017E7">
      <w:pPr>
        <w:pStyle w:val="ListParagraph"/>
        <w:numPr>
          <w:ilvl w:val="0"/>
          <w:numId w:val="21"/>
        </w:numPr>
        <w:rPr>
          <w:rFonts w:ascii="Century Gothic" w:hAnsi="Century Gothic" w:cs="Arial"/>
          <w:color w:val="000000" w:themeColor="text1"/>
          <w:szCs w:val="24"/>
        </w:rPr>
      </w:pPr>
      <w:r w:rsidRPr="00E53411">
        <w:rPr>
          <w:rFonts w:ascii="Century Gothic" w:hAnsi="Century Gothic" w:cs="Arial"/>
          <w:color w:val="000000" w:themeColor="text1"/>
          <w:szCs w:val="24"/>
        </w:rPr>
        <w:t>Sexual comments</w:t>
      </w:r>
    </w:p>
    <w:p w14:paraId="0FA2AAA9" w14:textId="77777777" w:rsidR="005017E7" w:rsidRPr="00E53411" w:rsidRDefault="005017E7" w:rsidP="005017E7">
      <w:pPr>
        <w:pStyle w:val="ListParagraph"/>
        <w:numPr>
          <w:ilvl w:val="0"/>
          <w:numId w:val="21"/>
        </w:numPr>
        <w:rPr>
          <w:rFonts w:ascii="Century Gothic" w:hAnsi="Century Gothic" w:cs="Arial"/>
          <w:color w:val="000000" w:themeColor="text1"/>
          <w:szCs w:val="24"/>
        </w:rPr>
      </w:pPr>
      <w:r w:rsidRPr="00E53411">
        <w:rPr>
          <w:rFonts w:ascii="Century Gothic" w:hAnsi="Century Gothic" w:cs="Arial"/>
          <w:color w:val="000000" w:themeColor="text1"/>
          <w:szCs w:val="24"/>
        </w:rPr>
        <w:t xml:space="preserve">Sexual “jokes” or taunting </w:t>
      </w:r>
    </w:p>
    <w:p w14:paraId="6E79DB86" w14:textId="60F049AD" w:rsidR="005017E7" w:rsidRPr="00E53411" w:rsidRDefault="005017E7" w:rsidP="599DC75A">
      <w:pPr>
        <w:pStyle w:val="ListParagraph"/>
        <w:numPr>
          <w:ilvl w:val="0"/>
          <w:numId w:val="21"/>
        </w:numPr>
        <w:rPr>
          <w:rFonts w:ascii="Century Gothic" w:hAnsi="Century Gothic" w:cs="Arial"/>
          <w:color w:val="000000" w:themeColor="text1"/>
        </w:rPr>
      </w:pPr>
      <w:r w:rsidRPr="599DC75A">
        <w:rPr>
          <w:rFonts w:ascii="Century Gothic" w:hAnsi="Century Gothic" w:cs="Arial"/>
          <w:color w:val="000000" w:themeColor="text1"/>
        </w:rPr>
        <w:t xml:space="preserve">Physical behaviour which is sexually inappropriate </w:t>
      </w:r>
    </w:p>
    <w:p w14:paraId="53E7A47B" w14:textId="77777777" w:rsidR="005017E7" w:rsidRPr="00E53411" w:rsidRDefault="005017E7" w:rsidP="005017E7">
      <w:pPr>
        <w:pStyle w:val="ListParagraph"/>
        <w:numPr>
          <w:ilvl w:val="0"/>
          <w:numId w:val="21"/>
        </w:numPr>
        <w:rPr>
          <w:rFonts w:ascii="Century Gothic" w:hAnsi="Century Gothic" w:cs="Arial"/>
          <w:color w:val="000000" w:themeColor="text1"/>
          <w:szCs w:val="24"/>
        </w:rPr>
      </w:pPr>
      <w:r w:rsidRPr="00E53411">
        <w:rPr>
          <w:rFonts w:ascii="Century Gothic" w:hAnsi="Century Gothic" w:cs="Arial"/>
          <w:color w:val="000000" w:themeColor="text1"/>
          <w:szCs w:val="24"/>
        </w:rPr>
        <w:t xml:space="preserve">Online conduct </w:t>
      </w:r>
    </w:p>
    <w:p w14:paraId="789DE5D0" w14:textId="5A50AE0B" w:rsidR="005017E7" w:rsidRPr="00E53411" w:rsidRDefault="005017E7" w:rsidP="005017E7">
      <w:pPr>
        <w:rPr>
          <w:rFonts w:ascii="Century Gothic" w:hAnsi="Century Gothic" w:cs="Arial"/>
          <w:color w:val="000000" w:themeColor="text1"/>
          <w:szCs w:val="24"/>
        </w:rPr>
      </w:pPr>
      <w:r w:rsidRPr="00E53411">
        <w:rPr>
          <w:rFonts w:ascii="Century Gothic" w:hAnsi="Century Gothic" w:cs="Arial"/>
          <w:color w:val="000000" w:themeColor="text1"/>
          <w:szCs w:val="24"/>
        </w:rPr>
        <w:t>Research shows that the most vulnerable groups at risk of sexual harassment include girls, LGBT</w:t>
      </w:r>
      <w:r w:rsidR="00B17D07">
        <w:rPr>
          <w:rFonts w:ascii="Century Gothic" w:hAnsi="Century Gothic" w:cs="Arial"/>
          <w:color w:val="000000" w:themeColor="text1"/>
          <w:szCs w:val="24"/>
        </w:rPr>
        <w:t>Q</w:t>
      </w:r>
      <w:r w:rsidRPr="00E53411">
        <w:rPr>
          <w:rFonts w:ascii="Century Gothic" w:hAnsi="Century Gothic" w:cs="Arial"/>
          <w:color w:val="000000" w:themeColor="text1"/>
          <w:szCs w:val="24"/>
        </w:rPr>
        <w:t>+, children perceived as LGBT</w:t>
      </w:r>
      <w:r w:rsidR="00B17D07">
        <w:rPr>
          <w:rFonts w:ascii="Century Gothic" w:hAnsi="Century Gothic" w:cs="Arial"/>
          <w:color w:val="000000" w:themeColor="text1"/>
          <w:szCs w:val="24"/>
        </w:rPr>
        <w:t>Q</w:t>
      </w:r>
      <w:r w:rsidRPr="00E53411">
        <w:rPr>
          <w:rFonts w:ascii="Century Gothic" w:hAnsi="Century Gothic" w:cs="Arial"/>
          <w:color w:val="000000" w:themeColor="text1"/>
          <w:szCs w:val="24"/>
        </w:rPr>
        <w:t xml:space="preserve"> or SEND.  </w:t>
      </w:r>
    </w:p>
    <w:p w14:paraId="5C864250" w14:textId="77777777" w:rsidR="005017E7" w:rsidRPr="00E53411" w:rsidRDefault="005017E7" w:rsidP="005017E7">
      <w:pPr>
        <w:rPr>
          <w:rFonts w:ascii="Century Gothic" w:hAnsi="Century Gothic" w:cs="Arial"/>
          <w:b/>
          <w:color w:val="000000" w:themeColor="text1"/>
          <w:szCs w:val="24"/>
        </w:rPr>
      </w:pPr>
      <w:r w:rsidRPr="00E53411">
        <w:rPr>
          <w:rFonts w:ascii="Century Gothic" w:hAnsi="Century Gothic" w:cs="Arial"/>
          <w:color w:val="000000" w:themeColor="text1"/>
          <w:szCs w:val="24"/>
        </w:rPr>
        <w:t>Sexual harassment creates an atmosphere that, if not challenged, can normalise inappropriate behaviour. These behaviours should never be tolerated, passed off as ‘banter’ or part of growing up.</w:t>
      </w:r>
      <w:r w:rsidRPr="00E53411">
        <w:rPr>
          <w:rFonts w:ascii="Century Gothic" w:hAnsi="Century Gothic" w:cs="Arial"/>
          <w:b/>
          <w:color w:val="000000" w:themeColor="text1"/>
          <w:szCs w:val="24"/>
        </w:rPr>
        <w:t xml:space="preserve">  </w:t>
      </w:r>
    </w:p>
    <w:p w14:paraId="25AAEAAE" w14:textId="77777777" w:rsidR="005017E7" w:rsidRPr="00E53411" w:rsidRDefault="005017E7" w:rsidP="005017E7">
      <w:pPr>
        <w:rPr>
          <w:rFonts w:ascii="Century Gothic" w:hAnsi="Century Gothic" w:cs="Arial"/>
          <w:color w:val="000000" w:themeColor="text1"/>
          <w:szCs w:val="24"/>
        </w:rPr>
      </w:pPr>
      <w:r w:rsidRPr="00E53411">
        <w:rPr>
          <w:rFonts w:ascii="Century Gothic" w:hAnsi="Century Gothic" w:cs="Arial"/>
          <w:color w:val="000000" w:themeColor="text1"/>
          <w:szCs w:val="24"/>
        </w:rPr>
        <w:t>Sexual harassment is likely to: violate a child’s dignity, make them feel intimated, degraded or humiliated and/or create a hostile, offensive or sexualised environment.</w:t>
      </w:r>
    </w:p>
    <w:p w14:paraId="28F9D31A" w14:textId="0DBE55B3" w:rsidR="005017E7" w:rsidRPr="00E53411" w:rsidRDefault="005017E7" w:rsidP="005017E7">
      <w:pPr>
        <w:spacing w:before="45" w:after="45"/>
        <w:rPr>
          <w:rFonts w:ascii="Century Gothic" w:hAnsi="Century Gothic"/>
          <w:color w:val="000000" w:themeColor="text1"/>
          <w:szCs w:val="24"/>
        </w:rPr>
      </w:pPr>
      <w:r w:rsidRPr="00E53411">
        <w:rPr>
          <w:rFonts w:ascii="Century Gothic" w:hAnsi="Century Gothic" w:cs="Arial"/>
          <w:color w:val="000000" w:themeColor="text1"/>
          <w:szCs w:val="24"/>
        </w:rPr>
        <w:t xml:space="preserve">Any reports of Sexual Harassment will be taken seriously, and the academy will utilise appropriate </w:t>
      </w:r>
      <w:r w:rsidRPr="00E53411">
        <w:rPr>
          <w:rFonts w:ascii="Century Gothic" w:hAnsi="Century Gothic"/>
          <w:color w:val="000000" w:themeColor="text1"/>
          <w:szCs w:val="24"/>
        </w:rPr>
        <w:t>sanctions, as outlined in the behaviour policy.</w:t>
      </w:r>
    </w:p>
    <w:p w14:paraId="468AFA68" w14:textId="1B54E6C1" w:rsidR="005017E7" w:rsidRPr="00E53411" w:rsidRDefault="005017E7" w:rsidP="00E831F6">
      <w:pPr>
        <w:pStyle w:val="Default"/>
        <w:rPr>
          <w:rFonts w:ascii="Century Gothic" w:hAnsi="Century Gothic"/>
          <w:color w:val="000000" w:themeColor="text1"/>
        </w:rPr>
      </w:pPr>
    </w:p>
    <w:p w14:paraId="62CF781C" w14:textId="59EA66E7" w:rsidR="00D03676" w:rsidRPr="00E53411" w:rsidRDefault="00650718" w:rsidP="00E831F6">
      <w:pPr>
        <w:pStyle w:val="Default"/>
        <w:rPr>
          <w:rFonts w:ascii="Century Gothic" w:hAnsi="Century Gothic"/>
          <w:color w:val="000000" w:themeColor="text1"/>
          <w:u w:val="single"/>
        </w:rPr>
      </w:pPr>
      <w:r w:rsidRPr="00E53411">
        <w:rPr>
          <w:rFonts w:ascii="Century Gothic" w:hAnsi="Century Gothic"/>
          <w:b/>
          <w:bCs/>
          <w:color w:val="000000" w:themeColor="text1"/>
          <w:u w:val="single"/>
        </w:rPr>
        <w:t xml:space="preserve">Rights and Responsibilities </w:t>
      </w:r>
    </w:p>
    <w:p w14:paraId="4C3FC5CE" w14:textId="77777777" w:rsidR="00650718" w:rsidRPr="00E53411" w:rsidRDefault="00650718" w:rsidP="00E831F6">
      <w:pPr>
        <w:pStyle w:val="Default"/>
        <w:rPr>
          <w:rFonts w:ascii="Century Gothic" w:hAnsi="Century Gothic"/>
          <w:color w:val="auto"/>
        </w:rPr>
      </w:pPr>
      <w:r w:rsidRPr="00E53411">
        <w:rPr>
          <w:rFonts w:ascii="Century Gothic" w:hAnsi="Century Gothic"/>
          <w:color w:val="auto"/>
        </w:rPr>
        <w:t xml:space="preserve">All pupils and staff have the right to: </w:t>
      </w:r>
    </w:p>
    <w:p w14:paraId="45943E70" w14:textId="77777777" w:rsidR="00650718" w:rsidRPr="00E53411" w:rsidRDefault="00650718" w:rsidP="00E831F6">
      <w:pPr>
        <w:pStyle w:val="Default"/>
        <w:numPr>
          <w:ilvl w:val="0"/>
          <w:numId w:val="2"/>
        </w:numPr>
        <w:spacing w:after="33"/>
        <w:rPr>
          <w:rFonts w:ascii="Century Gothic" w:hAnsi="Century Gothic"/>
          <w:color w:val="auto"/>
        </w:rPr>
      </w:pPr>
      <w:r w:rsidRPr="00E53411">
        <w:rPr>
          <w:rFonts w:ascii="Century Gothic" w:hAnsi="Century Gothic"/>
          <w:color w:val="auto"/>
        </w:rPr>
        <w:t xml:space="preserve">Feel safe, cared for and respected </w:t>
      </w:r>
    </w:p>
    <w:p w14:paraId="632C16EB" w14:textId="77777777" w:rsidR="00650718" w:rsidRPr="00E53411" w:rsidRDefault="00650718" w:rsidP="00E831F6">
      <w:pPr>
        <w:pStyle w:val="Default"/>
        <w:numPr>
          <w:ilvl w:val="0"/>
          <w:numId w:val="2"/>
        </w:numPr>
        <w:spacing w:after="33"/>
        <w:rPr>
          <w:rFonts w:ascii="Century Gothic" w:hAnsi="Century Gothic"/>
          <w:color w:val="auto"/>
        </w:rPr>
      </w:pPr>
      <w:r w:rsidRPr="00E53411">
        <w:rPr>
          <w:rFonts w:ascii="Century Gothic" w:hAnsi="Century Gothic"/>
          <w:color w:val="auto"/>
        </w:rPr>
        <w:t xml:space="preserve">Be valued and treated with respect </w:t>
      </w:r>
    </w:p>
    <w:p w14:paraId="2D78131C" w14:textId="77777777" w:rsidR="00650718" w:rsidRPr="00E53411" w:rsidRDefault="00650718" w:rsidP="00E831F6">
      <w:pPr>
        <w:pStyle w:val="Default"/>
        <w:numPr>
          <w:ilvl w:val="0"/>
          <w:numId w:val="2"/>
        </w:numPr>
        <w:spacing w:after="33"/>
        <w:rPr>
          <w:rFonts w:ascii="Century Gothic" w:hAnsi="Century Gothic"/>
          <w:color w:val="auto"/>
        </w:rPr>
      </w:pPr>
      <w:r w:rsidRPr="00E53411">
        <w:rPr>
          <w:rFonts w:ascii="Century Gothic" w:hAnsi="Century Gothic"/>
          <w:color w:val="auto"/>
        </w:rPr>
        <w:t xml:space="preserve">Be free from threat and intimidation </w:t>
      </w:r>
    </w:p>
    <w:p w14:paraId="7281D590" w14:textId="77777777" w:rsidR="00650718" w:rsidRPr="00E53411" w:rsidRDefault="00650718" w:rsidP="00E831F6">
      <w:pPr>
        <w:pStyle w:val="Default"/>
        <w:numPr>
          <w:ilvl w:val="0"/>
          <w:numId w:val="2"/>
        </w:numPr>
        <w:spacing w:after="33"/>
        <w:rPr>
          <w:rFonts w:ascii="Century Gothic" w:hAnsi="Century Gothic"/>
          <w:color w:val="auto"/>
        </w:rPr>
      </w:pPr>
      <w:r w:rsidRPr="00E53411">
        <w:rPr>
          <w:rFonts w:ascii="Century Gothic" w:hAnsi="Century Gothic"/>
          <w:color w:val="auto"/>
        </w:rPr>
        <w:t xml:space="preserve">Have an enjoyable day at school </w:t>
      </w:r>
    </w:p>
    <w:p w14:paraId="79EADE95" w14:textId="77777777" w:rsidR="00650718" w:rsidRPr="00E53411" w:rsidRDefault="00650718" w:rsidP="00E831F6">
      <w:pPr>
        <w:pStyle w:val="Default"/>
        <w:numPr>
          <w:ilvl w:val="0"/>
          <w:numId w:val="2"/>
        </w:numPr>
        <w:rPr>
          <w:rFonts w:ascii="Century Gothic" w:hAnsi="Century Gothic"/>
          <w:color w:val="auto"/>
        </w:rPr>
      </w:pPr>
      <w:r w:rsidRPr="00E53411">
        <w:rPr>
          <w:rFonts w:ascii="Century Gothic" w:hAnsi="Century Gothic"/>
          <w:color w:val="auto"/>
        </w:rPr>
        <w:t xml:space="preserve">Have a pleasant, healthy and safe environment </w:t>
      </w:r>
    </w:p>
    <w:p w14:paraId="426A0246" w14:textId="77777777" w:rsidR="00650718" w:rsidRPr="00E53411" w:rsidRDefault="00650718" w:rsidP="00E831F6">
      <w:pPr>
        <w:pStyle w:val="Default"/>
        <w:rPr>
          <w:rFonts w:ascii="Century Gothic" w:hAnsi="Century Gothic"/>
          <w:color w:val="auto"/>
        </w:rPr>
      </w:pPr>
    </w:p>
    <w:p w14:paraId="507092E4" w14:textId="107A9293" w:rsidR="004573F1" w:rsidRPr="00E53411" w:rsidRDefault="00650718" w:rsidP="00E831F6">
      <w:pPr>
        <w:pStyle w:val="Default"/>
        <w:rPr>
          <w:rFonts w:ascii="Century Gothic" w:hAnsi="Century Gothic"/>
          <w:b/>
          <w:bCs/>
          <w:color w:val="auto"/>
          <w:u w:val="single"/>
        </w:rPr>
      </w:pPr>
      <w:r w:rsidRPr="00E53411">
        <w:rPr>
          <w:rFonts w:ascii="Century Gothic" w:hAnsi="Century Gothic"/>
          <w:b/>
          <w:bCs/>
          <w:color w:val="auto"/>
          <w:u w:val="single"/>
        </w:rPr>
        <w:t xml:space="preserve">Responsibility of Pupils </w:t>
      </w:r>
    </w:p>
    <w:p w14:paraId="09C026A6" w14:textId="77777777" w:rsidR="00650718" w:rsidRPr="00E53411" w:rsidRDefault="00650718" w:rsidP="00E831F6">
      <w:pPr>
        <w:pStyle w:val="Default"/>
        <w:numPr>
          <w:ilvl w:val="0"/>
          <w:numId w:val="2"/>
        </w:numPr>
        <w:spacing w:after="34"/>
        <w:rPr>
          <w:rFonts w:ascii="Century Gothic" w:hAnsi="Century Gothic"/>
          <w:color w:val="auto"/>
        </w:rPr>
      </w:pPr>
      <w:r w:rsidRPr="00E53411">
        <w:rPr>
          <w:rFonts w:ascii="Century Gothic" w:hAnsi="Century Gothic"/>
          <w:color w:val="auto"/>
        </w:rPr>
        <w:t xml:space="preserve">Not to bully others </w:t>
      </w:r>
    </w:p>
    <w:p w14:paraId="2B975E69" w14:textId="77777777" w:rsidR="00650718" w:rsidRPr="00E53411" w:rsidRDefault="00650718" w:rsidP="00E831F6">
      <w:pPr>
        <w:pStyle w:val="Default"/>
        <w:numPr>
          <w:ilvl w:val="0"/>
          <w:numId w:val="2"/>
        </w:numPr>
        <w:rPr>
          <w:rFonts w:ascii="Century Gothic" w:hAnsi="Century Gothic"/>
          <w:color w:val="auto"/>
        </w:rPr>
      </w:pPr>
      <w:r w:rsidRPr="00E53411">
        <w:rPr>
          <w:rFonts w:ascii="Century Gothic" w:hAnsi="Century Gothic"/>
          <w:i/>
          <w:iCs/>
          <w:color w:val="auto"/>
        </w:rPr>
        <w:t xml:space="preserve">Pupils must recognise that being a “bystander” is not acceptable, and understand how their silence supports bullying and makes them in part responsible for what happens to the victim of bullying. </w:t>
      </w:r>
    </w:p>
    <w:p w14:paraId="690DAD25" w14:textId="77777777" w:rsidR="00982A97" w:rsidRPr="00E53411" w:rsidRDefault="00982A97" w:rsidP="00E831F6">
      <w:pPr>
        <w:pStyle w:val="Default"/>
        <w:numPr>
          <w:ilvl w:val="0"/>
          <w:numId w:val="2"/>
        </w:numPr>
        <w:spacing w:after="37"/>
        <w:rPr>
          <w:rFonts w:ascii="Century Gothic" w:hAnsi="Century Gothic"/>
          <w:color w:val="auto"/>
        </w:rPr>
      </w:pPr>
      <w:r w:rsidRPr="00E53411">
        <w:rPr>
          <w:rFonts w:ascii="Century Gothic" w:hAnsi="Century Gothic"/>
          <w:color w:val="auto"/>
        </w:rPr>
        <w:lastRenderedPageBreak/>
        <w:t xml:space="preserve">To tell a trusted adult, for example a member of staff or parent/carer if they are ‘bullied’ both at school and on the way to or from school </w:t>
      </w:r>
    </w:p>
    <w:p w14:paraId="4CB85DD3" w14:textId="77777777" w:rsidR="00982A97" w:rsidRPr="00E53411" w:rsidRDefault="00982A97" w:rsidP="00E831F6">
      <w:pPr>
        <w:pStyle w:val="Default"/>
        <w:numPr>
          <w:ilvl w:val="0"/>
          <w:numId w:val="2"/>
        </w:numPr>
        <w:spacing w:after="37"/>
        <w:rPr>
          <w:rFonts w:ascii="Century Gothic" w:hAnsi="Century Gothic"/>
          <w:color w:val="auto"/>
        </w:rPr>
      </w:pPr>
      <w:r w:rsidRPr="00E53411">
        <w:rPr>
          <w:rFonts w:ascii="Century Gothic" w:hAnsi="Century Gothic"/>
          <w:color w:val="auto"/>
        </w:rPr>
        <w:t xml:space="preserve">To tell a trusted adult if someone else is being ‘bullied’ both at school and/or on the way to or from school </w:t>
      </w:r>
    </w:p>
    <w:p w14:paraId="57F44B61" w14:textId="09CB26C5" w:rsidR="00982A97" w:rsidRPr="00E53411" w:rsidRDefault="00982A97" w:rsidP="00E831F6">
      <w:pPr>
        <w:pStyle w:val="Default"/>
        <w:numPr>
          <w:ilvl w:val="0"/>
          <w:numId w:val="2"/>
        </w:numPr>
        <w:spacing w:after="37"/>
        <w:rPr>
          <w:rFonts w:ascii="Century Gothic" w:hAnsi="Century Gothic"/>
          <w:color w:val="auto"/>
        </w:rPr>
      </w:pPr>
      <w:r w:rsidRPr="599DC75A">
        <w:rPr>
          <w:rFonts w:ascii="Century Gothic" w:hAnsi="Century Gothic"/>
          <w:color w:val="auto"/>
        </w:rPr>
        <w:t xml:space="preserve">Pupils involved in the incident will be required to discuss the incident with a member of pastoral staff </w:t>
      </w:r>
    </w:p>
    <w:p w14:paraId="51FCBF60" w14:textId="77777777" w:rsidR="00982A97" w:rsidRPr="00E53411" w:rsidRDefault="00982A97" w:rsidP="00E831F6">
      <w:pPr>
        <w:pStyle w:val="Default"/>
        <w:numPr>
          <w:ilvl w:val="0"/>
          <w:numId w:val="2"/>
        </w:numPr>
        <w:rPr>
          <w:rFonts w:ascii="Century Gothic" w:hAnsi="Century Gothic"/>
          <w:color w:val="auto"/>
        </w:rPr>
      </w:pPr>
      <w:r w:rsidRPr="00E53411">
        <w:rPr>
          <w:rFonts w:ascii="Century Gothic" w:hAnsi="Century Gothic"/>
          <w:color w:val="auto"/>
        </w:rPr>
        <w:t xml:space="preserve">Parents and pupils are expected to adhere to the anti-bullying policy </w:t>
      </w:r>
    </w:p>
    <w:p w14:paraId="6846985E" w14:textId="77777777" w:rsidR="00650718" w:rsidRPr="00E53411" w:rsidRDefault="00650718" w:rsidP="00E831F6">
      <w:pPr>
        <w:pStyle w:val="Default"/>
        <w:rPr>
          <w:rFonts w:ascii="Century Gothic" w:hAnsi="Century Gothic"/>
          <w:color w:val="auto"/>
        </w:rPr>
      </w:pPr>
    </w:p>
    <w:p w14:paraId="5EC68545" w14:textId="75E8B935" w:rsidR="004573F1" w:rsidRPr="00E53411" w:rsidRDefault="00650718" w:rsidP="00E831F6">
      <w:pPr>
        <w:pStyle w:val="Default"/>
        <w:rPr>
          <w:rFonts w:ascii="Century Gothic" w:hAnsi="Century Gothic"/>
          <w:b/>
          <w:bCs/>
          <w:color w:val="auto"/>
          <w:u w:val="single"/>
        </w:rPr>
      </w:pPr>
      <w:r w:rsidRPr="599DC75A">
        <w:rPr>
          <w:rFonts w:ascii="Century Gothic" w:hAnsi="Century Gothic"/>
          <w:b/>
          <w:bCs/>
          <w:color w:val="auto"/>
          <w:u w:val="single"/>
        </w:rPr>
        <w:t xml:space="preserve">Responsibility of the Senior Team </w:t>
      </w:r>
    </w:p>
    <w:p w14:paraId="00F39E62" w14:textId="526A0B50" w:rsidR="00650718" w:rsidRPr="00E53411" w:rsidRDefault="00650718" w:rsidP="00E831F6">
      <w:pPr>
        <w:pStyle w:val="Default"/>
        <w:ind w:right="-188"/>
        <w:rPr>
          <w:rFonts w:ascii="Century Gothic" w:hAnsi="Century Gothic"/>
          <w:color w:val="auto"/>
        </w:rPr>
      </w:pPr>
      <w:r w:rsidRPr="599DC75A">
        <w:rPr>
          <w:rFonts w:ascii="Century Gothic" w:hAnsi="Century Gothic"/>
          <w:color w:val="auto"/>
        </w:rPr>
        <w:t xml:space="preserve">The Senior Team is responsible for implementing the anti-bullying policy and will ensure that: </w:t>
      </w:r>
    </w:p>
    <w:p w14:paraId="1D0FC1D0" w14:textId="77777777" w:rsidR="00650718" w:rsidRPr="00E53411" w:rsidRDefault="00650718" w:rsidP="00E831F6">
      <w:pPr>
        <w:pStyle w:val="Default"/>
        <w:numPr>
          <w:ilvl w:val="0"/>
          <w:numId w:val="2"/>
        </w:numPr>
        <w:spacing w:after="36"/>
        <w:rPr>
          <w:rFonts w:ascii="Century Gothic" w:hAnsi="Century Gothic"/>
          <w:color w:val="auto"/>
        </w:rPr>
      </w:pPr>
      <w:r w:rsidRPr="00E53411">
        <w:rPr>
          <w:rFonts w:ascii="Century Gothic" w:hAnsi="Century Gothic"/>
          <w:color w:val="auto"/>
        </w:rPr>
        <w:t xml:space="preserve">bullying is addressed as an issue in the curriculum </w:t>
      </w:r>
    </w:p>
    <w:p w14:paraId="008B027D" w14:textId="77777777" w:rsidR="00650718" w:rsidRPr="00E53411" w:rsidRDefault="00650718" w:rsidP="00E831F6">
      <w:pPr>
        <w:pStyle w:val="Default"/>
        <w:numPr>
          <w:ilvl w:val="0"/>
          <w:numId w:val="2"/>
        </w:numPr>
        <w:spacing w:after="36"/>
        <w:rPr>
          <w:rFonts w:ascii="Century Gothic" w:hAnsi="Century Gothic"/>
          <w:color w:val="auto"/>
        </w:rPr>
      </w:pPr>
      <w:r w:rsidRPr="00E53411">
        <w:rPr>
          <w:rFonts w:ascii="Century Gothic" w:hAnsi="Century Gothic"/>
          <w:color w:val="auto"/>
        </w:rPr>
        <w:t xml:space="preserve">all staff receive training that addresses bullying behaviour </w:t>
      </w:r>
    </w:p>
    <w:p w14:paraId="29DEA179" w14:textId="41CA2005" w:rsidR="00650718" w:rsidRPr="00E53411" w:rsidRDefault="00650718" w:rsidP="599DC75A">
      <w:pPr>
        <w:pStyle w:val="Default"/>
        <w:numPr>
          <w:ilvl w:val="0"/>
          <w:numId w:val="2"/>
        </w:numPr>
        <w:spacing w:after="36"/>
        <w:rPr>
          <w:rFonts w:ascii="Century Gothic" w:hAnsi="Century Gothic"/>
          <w:color w:val="auto"/>
        </w:rPr>
      </w:pPr>
      <w:r w:rsidRPr="599DC75A">
        <w:rPr>
          <w:rFonts w:ascii="Century Gothic" w:hAnsi="Century Gothic"/>
          <w:color w:val="auto"/>
        </w:rPr>
        <w:t xml:space="preserve">the governing body is regularly provided with information regarding issues </w:t>
      </w:r>
      <w:r w:rsidR="004573F1" w:rsidRPr="599DC75A">
        <w:rPr>
          <w:rFonts w:ascii="Century Gothic" w:hAnsi="Century Gothic"/>
          <w:color w:val="auto"/>
        </w:rPr>
        <w:t>c</w:t>
      </w:r>
      <w:r w:rsidRPr="599DC75A">
        <w:rPr>
          <w:rFonts w:ascii="Century Gothic" w:hAnsi="Century Gothic"/>
          <w:color w:val="auto"/>
        </w:rPr>
        <w:t xml:space="preserve">oncerning behaviour management including bullying  </w:t>
      </w:r>
    </w:p>
    <w:p w14:paraId="5CE572F3" w14:textId="2E9341BB" w:rsidR="00650718" w:rsidRPr="00E53411" w:rsidRDefault="00650718" w:rsidP="00E831F6">
      <w:pPr>
        <w:pStyle w:val="Default"/>
        <w:rPr>
          <w:rFonts w:ascii="Century Gothic" w:hAnsi="Century Gothic"/>
          <w:color w:val="auto"/>
        </w:rPr>
      </w:pPr>
    </w:p>
    <w:p w14:paraId="32EEBD93" w14:textId="798E877F" w:rsidR="004573F1" w:rsidRPr="00E53411" w:rsidRDefault="00650718" w:rsidP="00E831F6">
      <w:pPr>
        <w:pStyle w:val="Default"/>
        <w:rPr>
          <w:rFonts w:ascii="Century Gothic" w:hAnsi="Century Gothic"/>
          <w:color w:val="auto"/>
          <w:u w:val="single"/>
        </w:rPr>
      </w:pPr>
      <w:r w:rsidRPr="00E53411">
        <w:rPr>
          <w:rFonts w:ascii="Century Gothic" w:hAnsi="Century Gothic"/>
          <w:b/>
          <w:bCs/>
          <w:color w:val="auto"/>
          <w:u w:val="single"/>
        </w:rPr>
        <w:t>Resp</w:t>
      </w:r>
      <w:r w:rsidR="001D6C5A" w:rsidRPr="00E53411">
        <w:rPr>
          <w:rFonts w:ascii="Century Gothic" w:hAnsi="Century Gothic"/>
          <w:b/>
          <w:bCs/>
          <w:color w:val="auto"/>
          <w:u w:val="single"/>
        </w:rPr>
        <w:t xml:space="preserve">onsibility of the Board of Trustees </w:t>
      </w:r>
      <w:r w:rsidRPr="00E53411">
        <w:rPr>
          <w:rFonts w:ascii="Century Gothic" w:hAnsi="Century Gothic"/>
          <w:b/>
          <w:bCs/>
          <w:color w:val="auto"/>
          <w:u w:val="single"/>
        </w:rPr>
        <w:t xml:space="preserve"> </w:t>
      </w:r>
    </w:p>
    <w:p w14:paraId="0BEB87C6" w14:textId="2BB0815B" w:rsidR="00650718" w:rsidRPr="00E53411" w:rsidRDefault="005F1F72" w:rsidP="00E831F6">
      <w:pPr>
        <w:pStyle w:val="Default"/>
        <w:rPr>
          <w:rFonts w:ascii="Century Gothic" w:hAnsi="Century Gothic"/>
          <w:color w:val="auto"/>
        </w:rPr>
      </w:pPr>
      <w:r w:rsidRPr="00E53411">
        <w:rPr>
          <w:rFonts w:ascii="Century Gothic" w:hAnsi="Century Gothic"/>
          <w:color w:val="auto"/>
        </w:rPr>
        <w:t>Trustees</w:t>
      </w:r>
      <w:r w:rsidR="001D6C5A" w:rsidRPr="00E53411">
        <w:rPr>
          <w:rFonts w:ascii="Century Gothic" w:hAnsi="Century Gothic"/>
          <w:color w:val="auto"/>
        </w:rPr>
        <w:t xml:space="preserve"> are</w:t>
      </w:r>
      <w:r w:rsidR="00650718" w:rsidRPr="00E53411">
        <w:rPr>
          <w:rFonts w:ascii="Century Gothic" w:hAnsi="Century Gothic"/>
          <w:color w:val="auto"/>
        </w:rPr>
        <w:t xml:space="preserve"> responsible for the Anti-Bullying Policy, and for ensuring that it is regularly monitored </w:t>
      </w:r>
      <w:r w:rsidR="001D6C5A" w:rsidRPr="00E53411">
        <w:rPr>
          <w:rFonts w:ascii="Century Gothic" w:hAnsi="Century Gothic"/>
          <w:color w:val="auto"/>
        </w:rPr>
        <w:t>and reviewed. The Trustees</w:t>
      </w:r>
      <w:r w:rsidR="00650718" w:rsidRPr="00E53411">
        <w:rPr>
          <w:rFonts w:ascii="Century Gothic" w:hAnsi="Century Gothic"/>
          <w:color w:val="auto"/>
        </w:rPr>
        <w:t xml:space="preserve"> will: </w:t>
      </w:r>
    </w:p>
    <w:p w14:paraId="65C46276" w14:textId="7D2221B9" w:rsidR="00650718" w:rsidRPr="00E53411" w:rsidRDefault="001D6C5A" w:rsidP="00E831F6">
      <w:pPr>
        <w:pStyle w:val="Default"/>
        <w:numPr>
          <w:ilvl w:val="0"/>
          <w:numId w:val="2"/>
        </w:numPr>
        <w:spacing w:after="33"/>
        <w:rPr>
          <w:rFonts w:ascii="Century Gothic" w:hAnsi="Century Gothic"/>
          <w:color w:val="auto"/>
        </w:rPr>
      </w:pPr>
      <w:r w:rsidRPr="599DC75A">
        <w:rPr>
          <w:rFonts w:ascii="Century Gothic" w:hAnsi="Century Gothic"/>
          <w:color w:val="auto"/>
        </w:rPr>
        <w:t>Support</w:t>
      </w:r>
      <w:r w:rsidR="005941A4" w:rsidRPr="599DC75A">
        <w:rPr>
          <w:rFonts w:ascii="Century Gothic" w:hAnsi="Century Gothic"/>
          <w:color w:val="auto"/>
        </w:rPr>
        <w:t xml:space="preserve"> Head</w:t>
      </w:r>
      <w:r w:rsidRPr="599DC75A">
        <w:rPr>
          <w:rFonts w:ascii="Century Gothic" w:hAnsi="Century Gothic"/>
          <w:color w:val="auto"/>
        </w:rPr>
        <w:t>teachers, the Senior Team</w:t>
      </w:r>
      <w:r w:rsidR="00650718" w:rsidRPr="599DC75A">
        <w:rPr>
          <w:rFonts w:ascii="Century Gothic" w:hAnsi="Century Gothic"/>
          <w:color w:val="auto"/>
        </w:rPr>
        <w:t xml:space="preserve"> and the staff in the implementation of this policy. </w:t>
      </w:r>
    </w:p>
    <w:p w14:paraId="3A02372A" w14:textId="77777777" w:rsidR="00650718" w:rsidRPr="00E53411" w:rsidRDefault="00650718" w:rsidP="00E831F6">
      <w:pPr>
        <w:pStyle w:val="Default"/>
        <w:numPr>
          <w:ilvl w:val="0"/>
          <w:numId w:val="2"/>
        </w:numPr>
        <w:spacing w:after="33"/>
        <w:rPr>
          <w:rFonts w:ascii="Century Gothic" w:hAnsi="Century Gothic"/>
          <w:color w:val="auto"/>
        </w:rPr>
      </w:pPr>
      <w:r w:rsidRPr="00E53411">
        <w:rPr>
          <w:rFonts w:ascii="Century Gothic" w:hAnsi="Century Gothic"/>
          <w:color w:val="auto"/>
        </w:rPr>
        <w:t xml:space="preserve">Be fully informed on matters concerning anti-bullying. </w:t>
      </w:r>
    </w:p>
    <w:p w14:paraId="7C435A23" w14:textId="444BB44D" w:rsidR="00650718" w:rsidRPr="00E53411" w:rsidRDefault="00650718" w:rsidP="599DC75A">
      <w:pPr>
        <w:pStyle w:val="Default"/>
        <w:numPr>
          <w:ilvl w:val="0"/>
          <w:numId w:val="2"/>
        </w:numPr>
        <w:spacing w:after="33"/>
        <w:rPr>
          <w:rFonts w:asciiTheme="minorHAnsi" w:eastAsiaTheme="minorEastAsia" w:hAnsiTheme="minorHAnsi" w:cstheme="minorBidi"/>
          <w:color w:val="auto"/>
        </w:rPr>
      </w:pPr>
      <w:r w:rsidRPr="599DC75A">
        <w:rPr>
          <w:rFonts w:ascii="Century Gothic" w:hAnsi="Century Gothic"/>
          <w:color w:val="auto"/>
        </w:rPr>
        <w:t xml:space="preserve">Regularly monitor incident reports and actions taken to be aware of the effectiveness of this policy </w:t>
      </w:r>
    </w:p>
    <w:p w14:paraId="3EE5D87E" w14:textId="6BF0FB0F" w:rsidR="00650718" w:rsidRPr="00E53411" w:rsidRDefault="00650718" w:rsidP="00E831F6">
      <w:pPr>
        <w:pStyle w:val="Default"/>
        <w:rPr>
          <w:rFonts w:ascii="Century Gothic" w:hAnsi="Century Gothic"/>
          <w:color w:val="auto"/>
        </w:rPr>
      </w:pPr>
    </w:p>
    <w:p w14:paraId="6758D453" w14:textId="038AA4DC" w:rsidR="004573F1" w:rsidRPr="00E53411" w:rsidRDefault="00650718" w:rsidP="00E831F6">
      <w:pPr>
        <w:pStyle w:val="Default"/>
        <w:rPr>
          <w:rFonts w:ascii="Century Gothic" w:hAnsi="Century Gothic"/>
          <w:b/>
          <w:bCs/>
          <w:color w:val="auto"/>
          <w:u w:val="single"/>
        </w:rPr>
      </w:pPr>
      <w:r w:rsidRPr="599DC75A">
        <w:rPr>
          <w:rFonts w:ascii="Century Gothic" w:hAnsi="Century Gothic"/>
          <w:b/>
          <w:bCs/>
          <w:color w:val="auto"/>
          <w:u w:val="single"/>
        </w:rPr>
        <w:t xml:space="preserve">Responsibilities of Staff </w:t>
      </w:r>
    </w:p>
    <w:p w14:paraId="55D66285" w14:textId="77777777" w:rsidR="00650718" w:rsidRPr="00E53411" w:rsidRDefault="00650718" w:rsidP="00E831F6">
      <w:pPr>
        <w:pStyle w:val="Default"/>
        <w:numPr>
          <w:ilvl w:val="0"/>
          <w:numId w:val="2"/>
        </w:numPr>
        <w:spacing w:after="34"/>
        <w:rPr>
          <w:rFonts w:ascii="Century Gothic" w:hAnsi="Century Gothic"/>
          <w:color w:val="auto"/>
        </w:rPr>
      </w:pPr>
      <w:r w:rsidRPr="00E53411">
        <w:rPr>
          <w:rFonts w:ascii="Century Gothic" w:hAnsi="Century Gothic"/>
          <w:color w:val="auto"/>
        </w:rPr>
        <w:t xml:space="preserve">To model appropriate behaviours </w:t>
      </w:r>
    </w:p>
    <w:p w14:paraId="1C8E7783" w14:textId="77777777" w:rsidR="00650718" w:rsidRPr="00E53411" w:rsidRDefault="00650718" w:rsidP="00E831F6">
      <w:pPr>
        <w:pStyle w:val="Default"/>
        <w:numPr>
          <w:ilvl w:val="0"/>
          <w:numId w:val="2"/>
        </w:numPr>
        <w:spacing w:after="34"/>
        <w:rPr>
          <w:rFonts w:ascii="Century Gothic" w:hAnsi="Century Gothic"/>
          <w:color w:val="auto"/>
        </w:rPr>
      </w:pPr>
      <w:r w:rsidRPr="00E53411">
        <w:rPr>
          <w:rFonts w:ascii="Century Gothic" w:hAnsi="Century Gothic"/>
          <w:color w:val="auto"/>
        </w:rPr>
        <w:t xml:space="preserve">Provide a safe, secure learning environment for our pupils </w:t>
      </w:r>
    </w:p>
    <w:p w14:paraId="208BA559" w14:textId="77777777" w:rsidR="00650718" w:rsidRPr="00E53411" w:rsidRDefault="00650718" w:rsidP="00E831F6">
      <w:pPr>
        <w:pStyle w:val="Default"/>
        <w:numPr>
          <w:ilvl w:val="0"/>
          <w:numId w:val="2"/>
        </w:numPr>
        <w:spacing w:after="34"/>
        <w:rPr>
          <w:rFonts w:ascii="Century Gothic" w:hAnsi="Century Gothic"/>
          <w:color w:val="auto"/>
        </w:rPr>
      </w:pPr>
      <w:r w:rsidRPr="00E53411">
        <w:rPr>
          <w:rFonts w:ascii="Century Gothic" w:hAnsi="Century Gothic"/>
          <w:color w:val="auto"/>
        </w:rPr>
        <w:t xml:space="preserve">Watch for early signs of distress in pupils. Offer support to the pupil and outline what will happen </w:t>
      </w:r>
    </w:p>
    <w:p w14:paraId="2853091F" w14:textId="4DD8EECA" w:rsidR="00650718" w:rsidRPr="00E53411" w:rsidRDefault="00650718" w:rsidP="00E831F6">
      <w:pPr>
        <w:pStyle w:val="Default"/>
        <w:numPr>
          <w:ilvl w:val="0"/>
          <w:numId w:val="2"/>
        </w:numPr>
        <w:spacing w:after="34"/>
        <w:rPr>
          <w:rFonts w:ascii="Century Gothic" w:hAnsi="Century Gothic"/>
          <w:color w:val="auto"/>
        </w:rPr>
      </w:pPr>
      <w:r w:rsidRPr="599DC75A">
        <w:rPr>
          <w:rFonts w:ascii="Century Gothic" w:hAnsi="Century Gothic"/>
          <w:color w:val="auto"/>
        </w:rPr>
        <w:t xml:space="preserve">Encourage all pupils to be a positive resource in countering bullying and promote the roles of the Social Justice Ambassadors </w:t>
      </w:r>
    </w:p>
    <w:p w14:paraId="1491B02C" w14:textId="77777777" w:rsidR="00650718" w:rsidRPr="00E53411" w:rsidRDefault="00650718" w:rsidP="00E831F6">
      <w:pPr>
        <w:pStyle w:val="Default"/>
        <w:numPr>
          <w:ilvl w:val="0"/>
          <w:numId w:val="2"/>
        </w:numPr>
        <w:rPr>
          <w:rFonts w:ascii="Century Gothic" w:hAnsi="Century Gothic"/>
          <w:color w:val="auto"/>
        </w:rPr>
      </w:pPr>
      <w:r w:rsidRPr="00E53411">
        <w:rPr>
          <w:rFonts w:ascii="Century Gothic" w:hAnsi="Century Gothic"/>
          <w:color w:val="auto"/>
        </w:rPr>
        <w:t xml:space="preserve">To promote a climate of trust and respect for all </w:t>
      </w:r>
    </w:p>
    <w:p w14:paraId="40AD142B" w14:textId="77777777" w:rsidR="00004D22" w:rsidRPr="00E53411" w:rsidRDefault="00004D22" w:rsidP="00E831F6">
      <w:pPr>
        <w:pStyle w:val="Default"/>
        <w:rPr>
          <w:rFonts w:ascii="Century Gothic" w:hAnsi="Century Gothic"/>
          <w:b/>
          <w:bCs/>
          <w:color w:val="auto"/>
        </w:rPr>
      </w:pPr>
    </w:p>
    <w:p w14:paraId="1C1ED1EF" w14:textId="10B3B064" w:rsidR="00FE623F" w:rsidRPr="00E53411" w:rsidRDefault="00650718" w:rsidP="00FE623F">
      <w:pPr>
        <w:pStyle w:val="Default"/>
        <w:rPr>
          <w:rFonts w:ascii="Century Gothic" w:hAnsi="Century Gothic"/>
          <w:b/>
          <w:bCs/>
          <w:color w:val="auto"/>
          <w:u w:val="single"/>
        </w:rPr>
      </w:pPr>
      <w:r w:rsidRPr="00E53411">
        <w:rPr>
          <w:rFonts w:ascii="Century Gothic" w:hAnsi="Century Gothic"/>
          <w:b/>
          <w:bCs/>
          <w:color w:val="auto"/>
          <w:u w:val="single"/>
        </w:rPr>
        <w:t xml:space="preserve">Staff </w:t>
      </w:r>
      <w:r w:rsidR="00FE623F" w:rsidRPr="00E53411">
        <w:rPr>
          <w:rFonts w:ascii="Century Gothic" w:hAnsi="Century Gothic"/>
          <w:b/>
          <w:bCs/>
          <w:color w:val="auto"/>
          <w:u w:val="single"/>
        </w:rPr>
        <w:t>a</w:t>
      </w:r>
      <w:r w:rsidRPr="00E53411">
        <w:rPr>
          <w:rFonts w:ascii="Century Gothic" w:hAnsi="Century Gothic"/>
          <w:b/>
          <w:bCs/>
          <w:color w:val="auto"/>
          <w:u w:val="single"/>
        </w:rPr>
        <w:t>ctions</w:t>
      </w:r>
      <w:r w:rsidR="00FE623F" w:rsidRPr="00E53411">
        <w:rPr>
          <w:rFonts w:ascii="Century Gothic" w:hAnsi="Century Gothic"/>
          <w:b/>
          <w:bCs/>
          <w:color w:val="auto"/>
          <w:u w:val="single"/>
        </w:rPr>
        <w:t xml:space="preserve"> to be taken in responds to an allegation of bullying </w:t>
      </w:r>
    </w:p>
    <w:p w14:paraId="2E5C15C6" w14:textId="0BAA3779" w:rsidR="004573F1" w:rsidRPr="00E53411" w:rsidRDefault="00650718" w:rsidP="00FE623F">
      <w:pPr>
        <w:pStyle w:val="Default"/>
        <w:numPr>
          <w:ilvl w:val="0"/>
          <w:numId w:val="22"/>
        </w:numPr>
        <w:rPr>
          <w:rFonts w:ascii="Century Gothic" w:hAnsi="Century Gothic"/>
          <w:color w:val="auto"/>
        </w:rPr>
      </w:pPr>
      <w:r w:rsidRPr="00E53411">
        <w:rPr>
          <w:rFonts w:ascii="Century Gothic" w:hAnsi="Century Gothic"/>
          <w:color w:val="auto"/>
        </w:rPr>
        <w:t xml:space="preserve">Discuss with the victim. This will require patience and understanding. </w:t>
      </w:r>
    </w:p>
    <w:p w14:paraId="1DBC13F7" w14:textId="77777777" w:rsidR="004573F1" w:rsidRPr="00E53411" w:rsidRDefault="00650718" w:rsidP="00E831F6">
      <w:pPr>
        <w:pStyle w:val="Default"/>
        <w:numPr>
          <w:ilvl w:val="0"/>
          <w:numId w:val="17"/>
        </w:numPr>
        <w:rPr>
          <w:rFonts w:ascii="Century Gothic" w:hAnsi="Century Gothic"/>
          <w:color w:val="auto"/>
        </w:rPr>
      </w:pPr>
      <w:r w:rsidRPr="00E53411">
        <w:rPr>
          <w:rFonts w:ascii="Century Gothic" w:hAnsi="Century Gothic"/>
          <w:color w:val="auto"/>
        </w:rPr>
        <w:t xml:space="preserve">Identify the bully/bullies. </w:t>
      </w:r>
    </w:p>
    <w:p w14:paraId="5356A5B3" w14:textId="6D892837" w:rsidR="004573F1" w:rsidRPr="00E53411" w:rsidRDefault="00650718" w:rsidP="00E831F6">
      <w:pPr>
        <w:pStyle w:val="Default"/>
        <w:numPr>
          <w:ilvl w:val="0"/>
          <w:numId w:val="17"/>
        </w:numPr>
        <w:rPr>
          <w:rFonts w:ascii="Century Gothic" w:hAnsi="Century Gothic"/>
          <w:color w:val="auto"/>
        </w:rPr>
      </w:pPr>
      <w:r w:rsidRPr="00E53411">
        <w:rPr>
          <w:rFonts w:ascii="Century Gothic" w:hAnsi="Century Gothic"/>
          <w:color w:val="auto"/>
        </w:rPr>
        <w:t xml:space="preserve">Obtain details of any potential witnesses </w:t>
      </w:r>
    </w:p>
    <w:p w14:paraId="3077B604" w14:textId="67CF9EA6" w:rsidR="002A40C4" w:rsidRPr="00E53411" w:rsidRDefault="002A40C4" w:rsidP="002A40C4">
      <w:pPr>
        <w:pStyle w:val="Default"/>
        <w:numPr>
          <w:ilvl w:val="0"/>
          <w:numId w:val="17"/>
        </w:numPr>
        <w:spacing w:after="37"/>
        <w:rPr>
          <w:rFonts w:ascii="Century Gothic" w:hAnsi="Century Gothic"/>
          <w:color w:val="auto"/>
        </w:rPr>
      </w:pPr>
      <w:r w:rsidRPr="00E53411">
        <w:rPr>
          <w:rFonts w:ascii="Century Gothic" w:hAnsi="Century Gothic"/>
          <w:color w:val="auto"/>
        </w:rPr>
        <w:t>Speak to the alleged bully</w:t>
      </w:r>
      <w:r w:rsidR="00FE623F" w:rsidRPr="00E53411">
        <w:rPr>
          <w:rFonts w:ascii="Century Gothic" w:hAnsi="Century Gothic"/>
          <w:color w:val="auto"/>
        </w:rPr>
        <w:t xml:space="preserve"> about the </w:t>
      </w:r>
      <w:r w:rsidRPr="00E53411">
        <w:rPr>
          <w:rFonts w:ascii="Century Gothic" w:hAnsi="Century Gothic"/>
          <w:color w:val="auto"/>
        </w:rPr>
        <w:t xml:space="preserve">details of the allegation and make it clear that this behaviour is not acceptable. </w:t>
      </w:r>
    </w:p>
    <w:p w14:paraId="3E1F9BFE" w14:textId="511E934D" w:rsidR="004573F1" w:rsidRPr="00E53411" w:rsidRDefault="004573F1" w:rsidP="002A40C4">
      <w:pPr>
        <w:pStyle w:val="Default"/>
        <w:numPr>
          <w:ilvl w:val="0"/>
          <w:numId w:val="17"/>
        </w:numPr>
        <w:rPr>
          <w:rFonts w:ascii="Century Gothic" w:hAnsi="Century Gothic"/>
          <w:color w:val="auto"/>
        </w:rPr>
      </w:pPr>
      <w:r w:rsidRPr="599DC75A">
        <w:rPr>
          <w:rFonts w:ascii="Century Gothic" w:hAnsi="Century Gothic"/>
        </w:rPr>
        <w:t>R</w:t>
      </w:r>
      <w:r w:rsidR="00650718" w:rsidRPr="599DC75A">
        <w:rPr>
          <w:rFonts w:ascii="Century Gothic" w:hAnsi="Century Gothic"/>
        </w:rPr>
        <w:t xml:space="preserve">ecord the incident </w:t>
      </w:r>
      <w:r w:rsidR="00004D22" w:rsidRPr="599DC75A">
        <w:rPr>
          <w:rFonts w:ascii="Century Gothic" w:hAnsi="Century Gothic"/>
          <w:color w:val="000000" w:themeColor="text1"/>
        </w:rPr>
        <w:t>onto CPOMS</w:t>
      </w:r>
      <w:r w:rsidR="00FE623F" w:rsidRPr="599DC75A">
        <w:rPr>
          <w:rFonts w:ascii="Century Gothic" w:hAnsi="Century Gothic"/>
          <w:color w:val="000000" w:themeColor="text1"/>
        </w:rPr>
        <w:t>, and inform the appropriate member of the Senior Team.</w:t>
      </w:r>
    </w:p>
    <w:p w14:paraId="668B1841" w14:textId="0B09DCDB" w:rsidR="00FE623F" w:rsidRPr="00E53411" w:rsidRDefault="00FE623F" w:rsidP="00FE623F">
      <w:pPr>
        <w:pStyle w:val="Default"/>
        <w:numPr>
          <w:ilvl w:val="0"/>
          <w:numId w:val="17"/>
        </w:numPr>
        <w:spacing w:after="37"/>
        <w:rPr>
          <w:rFonts w:ascii="Century Gothic" w:hAnsi="Century Gothic"/>
          <w:color w:val="auto"/>
        </w:rPr>
      </w:pPr>
      <w:r w:rsidRPr="599DC75A">
        <w:rPr>
          <w:rFonts w:ascii="Century Gothic" w:hAnsi="Century Gothic"/>
          <w:color w:val="auto"/>
        </w:rPr>
        <w:t>Implement a reconciliation</w:t>
      </w:r>
      <w:r w:rsidR="003E1BBF" w:rsidRPr="599DC75A">
        <w:rPr>
          <w:rFonts w:ascii="Century Gothic" w:hAnsi="Century Gothic"/>
          <w:color w:val="auto"/>
        </w:rPr>
        <w:t>,</w:t>
      </w:r>
      <w:r w:rsidRPr="599DC75A">
        <w:rPr>
          <w:rFonts w:ascii="Century Gothic" w:hAnsi="Century Gothic"/>
          <w:color w:val="auto"/>
        </w:rPr>
        <w:t xml:space="preserve"> if needed.</w:t>
      </w:r>
    </w:p>
    <w:p w14:paraId="012E6D81" w14:textId="77777777" w:rsidR="00FE623F" w:rsidRPr="00E53411" w:rsidRDefault="00FE623F" w:rsidP="00FE623F">
      <w:pPr>
        <w:pStyle w:val="Default"/>
        <w:numPr>
          <w:ilvl w:val="0"/>
          <w:numId w:val="17"/>
        </w:numPr>
        <w:spacing w:after="37"/>
        <w:rPr>
          <w:rFonts w:ascii="Century Gothic" w:hAnsi="Century Gothic"/>
          <w:color w:val="auto"/>
        </w:rPr>
      </w:pPr>
      <w:r w:rsidRPr="00E53411">
        <w:rPr>
          <w:rFonts w:ascii="Century Gothic" w:hAnsi="Century Gothic"/>
          <w:color w:val="auto"/>
        </w:rPr>
        <w:t xml:space="preserve">Inform parents/carers, if appropriate </w:t>
      </w:r>
    </w:p>
    <w:p w14:paraId="6D2BA9F4" w14:textId="37F2EEA1" w:rsidR="00FE623F" w:rsidRPr="00E53411" w:rsidRDefault="00FE623F" w:rsidP="00FE623F">
      <w:pPr>
        <w:pStyle w:val="Default"/>
        <w:numPr>
          <w:ilvl w:val="0"/>
          <w:numId w:val="17"/>
        </w:numPr>
        <w:spacing w:after="37"/>
        <w:rPr>
          <w:rFonts w:ascii="Century Gothic" w:hAnsi="Century Gothic"/>
          <w:color w:val="auto"/>
        </w:rPr>
      </w:pPr>
      <w:r w:rsidRPr="00E53411">
        <w:rPr>
          <w:rFonts w:ascii="Century Gothic" w:hAnsi="Century Gothic"/>
          <w:color w:val="auto"/>
        </w:rPr>
        <w:t xml:space="preserve">Continue to monitor and record </w:t>
      </w:r>
      <w:r w:rsidR="003E1BBF" w:rsidRPr="00E53411">
        <w:rPr>
          <w:rFonts w:ascii="Century Gothic" w:hAnsi="Century Gothic"/>
          <w:color w:val="auto"/>
        </w:rPr>
        <w:t>any on-going support or action on CPOMS.</w:t>
      </w:r>
    </w:p>
    <w:p w14:paraId="3F23E968" w14:textId="7DB96742" w:rsidR="00FE623F" w:rsidRPr="00E53411" w:rsidRDefault="00FE623F" w:rsidP="00FE623F">
      <w:pPr>
        <w:pStyle w:val="Default"/>
        <w:numPr>
          <w:ilvl w:val="0"/>
          <w:numId w:val="17"/>
        </w:numPr>
        <w:rPr>
          <w:rFonts w:ascii="Century Gothic" w:hAnsi="Century Gothic"/>
          <w:color w:val="auto"/>
        </w:rPr>
      </w:pPr>
      <w:r w:rsidRPr="00E53411">
        <w:rPr>
          <w:rFonts w:ascii="Century Gothic" w:hAnsi="Century Gothic"/>
          <w:color w:val="auto"/>
        </w:rPr>
        <w:lastRenderedPageBreak/>
        <w:t>Involve external agencies</w:t>
      </w:r>
      <w:r w:rsidR="003E1BBF" w:rsidRPr="00E53411">
        <w:rPr>
          <w:rFonts w:ascii="Century Gothic" w:hAnsi="Century Gothic"/>
          <w:color w:val="auto"/>
        </w:rPr>
        <w:t>,</w:t>
      </w:r>
      <w:r w:rsidRPr="00E53411">
        <w:rPr>
          <w:rFonts w:ascii="Century Gothic" w:hAnsi="Century Gothic"/>
          <w:color w:val="auto"/>
        </w:rPr>
        <w:t xml:space="preserve"> if appropriate </w:t>
      </w:r>
    </w:p>
    <w:p w14:paraId="026B398A" w14:textId="77777777" w:rsidR="00FE623F" w:rsidRPr="00E53411" w:rsidRDefault="00FE623F" w:rsidP="00FE623F">
      <w:pPr>
        <w:pStyle w:val="Default"/>
        <w:ind w:left="360"/>
        <w:rPr>
          <w:rFonts w:ascii="Century Gothic" w:hAnsi="Century Gothic"/>
          <w:color w:val="auto"/>
        </w:rPr>
      </w:pPr>
    </w:p>
    <w:p w14:paraId="5DB0428D" w14:textId="77777777" w:rsidR="004573F1" w:rsidRPr="00E53411" w:rsidRDefault="004573F1" w:rsidP="00E831F6">
      <w:pPr>
        <w:pStyle w:val="Default"/>
        <w:rPr>
          <w:rFonts w:ascii="Century Gothic" w:hAnsi="Century Gothic"/>
        </w:rPr>
      </w:pPr>
    </w:p>
    <w:p w14:paraId="75C88DF6" w14:textId="77D2C497" w:rsidR="004573F1" w:rsidRPr="00E53411" w:rsidRDefault="00650718" w:rsidP="00E831F6">
      <w:pPr>
        <w:pStyle w:val="Default"/>
        <w:rPr>
          <w:rFonts w:ascii="Century Gothic" w:hAnsi="Century Gothic"/>
          <w:b/>
          <w:bCs/>
          <w:color w:val="auto"/>
          <w:u w:val="single"/>
        </w:rPr>
      </w:pPr>
      <w:r w:rsidRPr="00E53411">
        <w:rPr>
          <w:rFonts w:ascii="Century Gothic" w:hAnsi="Century Gothic"/>
          <w:b/>
          <w:bCs/>
          <w:color w:val="auto"/>
          <w:u w:val="single"/>
        </w:rPr>
        <w:t xml:space="preserve">Role of Parents </w:t>
      </w:r>
    </w:p>
    <w:p w14:paraId="29FB0B1B" w14:textId="77777777" w:rsidR="00650718" w:rsidRPr="00E53411" w:rsidRDefault="00650718" w:rsidP="00E831F6">
      <w:pPr>
        <w:pStyle w:val="Default"/>
        <w:rPr>
          <w:rFonts w:ascii="Century Gothic" w:hAnsi="Century Gothic"/>
          <w:color w:val="auto"/>
        </w:rPr>
      </w:pPr>
      <w:r w:rsidRPr="00E53411">
        <w:rPr>
          <w:rFonts w:ascii="Century Gothic" w:hAnsi="Century Gothic"/>
          <w:color w:val="auto"/>
        </w:rPr>
        <w:t xml:space="preserve">Parents have an important role to play, we ask parents to: </w:t>
      </w:r>
    </w:p>
    <w:p w14:paraId="1EE5E4A6" w14:textId="77777777" w:rsidR="00650718" w:rsidRPr="00E53411" w:rsidRDefault="00650718" w:rsidP="00E831F6">
      <w:pPr>
        <w:pStyle w:val="Default"/>
        <w:numPr>
          <w:ilvl w:val="0"/>
          <w:numId w:val="13"/>
        </w:numPr>
        <w:spacing w:after="37"/>
        <w:rPr>
          <w:rFonts w:ascii="Century Gothic" w:hAnsi="Century Gothic"/>
          <w:color w:val="auto"/>
        </w:rPr>
      </w:pPr>
      <w:r w:rsidRPr="00E53411">
        <w:rPr>
          <w:rFonts w:ascii="Century Gothic" w:hAnsi="Century Gothic"/>
          <w:color w:val="auto"/>
        </w:rPr>
        <w:t xml:space="preserve">Understand, as per the definition that real bullying is an action that is </w:t>
      </w:r>
      <w:r w:rsidRPr="00E53411">
        <w:rPr>
          <w:rFonts w:ascii="Century Gothic" w:hAnsi="Century Gothic"/>
          <w:b/>
          <w:bCs/>
          <w:color w:val="auto"/>
        </w:rPr>
        <w:t xml:space="preserve">usually </w:t>
      </w:r>
      <w:r w:rsidRPr="00E53411">
        <w:rPr>
          <w:rFonts w:ascii="Century Gothic" w:hAnsi="Century Gothic"/>
          <w:color w:val="auto"/>
        </w:rPr>
        <w:t xml:space="preserve">repeated, ongoing and involves an imbalance of power. </w:t>
      </w:r>
    </w:p>
    <w:p w14:paraId="748185F9" w14:textId="77777777" w:rsidR="00650718" w:rsidRPr="00E53411" w:rsidRDefault="00650718" w:rsidP="00E831F6">
      <w:pPr>
        <w:pStyle w:val="Default"/>
        <w:numPr>
          <w:ilvl w:val="0"/>
          <w:numId w:val="13"/>
        </w:numPr>
        <w:spacing w:after="37"/>
        <w:rPr>
          <w:rFonts w:ascii="Century Gothic" w:hAnsi="Century Gothic"/>
          <w:color w:val="auto"/>
        </w:rPr>
      </w:pPr>
      <w:r w:rsidRPr="00E53411">
        <w:rPr>
          <w:rFonts w:ascii="Century Gothic" w:hAnsi="Century Gothic"/>
          <w:color w:val="auto"/>
        </w:rPr>
        <w:t xml:space="preserve">To watch for signs that their child may be being bullied signs may include: an unwillingness to attend school, a pattern of headaches of or stomach aches. Early contact with the school is essential at this point. </w:t>
      </w:r>
    </w:p>
    <w:p w14:paraId="27FDA136" w14:textId="336913C3" w:rsidR="00650718" w:rsidRPr="00E53411" w:rsidRDefault="00650718" w:rsidP="00E831F6">
      <w:pPr>
        <w:pStyle w:val="Default"/>
        <w:numPr>
          <w:ilvl w:val="0"/>
          <w:numId w:val="13"/>
        </w:numPr>
        <w:spacing w:after="37"/>
        <w:rPr>
          <w:rFonts w:ascii="Century Gothic" w:hAnsi="Century Gothic"/>
          <w:color w:val="auto"/>
        </w:rPr>
      </w:pPr>
      <w:r w:rsidRPr="599DC75A">
        <w:rPr>
          <w:rFonts w:ascii="Century Gothic" w:hAnsi="Century Gothic"/>
          <w:color w:val="auto"/>
        </w:rPr>
        <w:t>If you think your child is being bullied</w:t>
      </w:r>
      <w:r w:rsidR="00FE623F" w:rsidRPr="599DC75A">
        <w:rPr>
          <w:rFonts w:ascii="Century Gothic" w:hAnsi="Century Gothic"/>
          <w:color w:val="auto"/>
        </w:rPr>
        <w:t>,</w:t>
      </w:r>
      <w:r w:rsidRPr="599DC75A">
        <w:rPr>
          <w:rFonts w:ascii="Century Gothic" w:hAnsi="Century Gothic"/>
          <w:color w:val="auto"/>
        </w:rPr>
        <w:t xml:space="preserve"> inform your child’s Head of Year. It is unacceptable for a parent to independently take the </w:t>
      </w:r>
      <w:r w:rsidR="00FE623F" w:rsidRPr="599DC75A">
        <w:rPr>
          <w:rFonts w:ascii="Century Gothic" w:hAnsi="Century Gothic"/>
          <w:color w:val="auto"/>
        </w:rPr>
        <w:t xml:space="preserve">matter </w:t>
      </w:r>
      <w:r w:rsidRPr="599DC75A">
        <w:rPr>
          <w:rFonts w:ascii="Century Gothic" w:hAnsi="Century Gothic"/>
          <w:color w:val="auto"/>
        </w:rPr>
        <w:t xml:space="preserve">into their own hands. </w:t>
      </w:r>
    </w:p>
    <w:p w14:paraId="481E62EB" w14:textId="77777777" w:rsidR="00650718" w:rsidRPr="00E53411" w:rsidRDefault="00650718" w:rsidP="00E831F6">
      <w:pPr>
        <w:pStyle w:val="Default"/>
        <w:numPr>
          <w:ilvl w:val="0"/>
          <w:numId w:val="13"/>
        </w:numPr>
        <w:spacing w:after="37"/>
        <w:rPr>
          <w:rFonts w:ascii="Century Gothic" w:hAnsi="Century Gothic"/>
          <w:color w:val="auto"/>
        </w:rPr>
      </w:pPr>
      <w:r w:rsidRPr="00E53411">
        <w:rPr>
          <w:rFonts w:ascii="Century Gothic" w:hAnsi="Century Gothic"/>
          <w:b/>
          <w:bCs/>
          <w:color w:val="auto"/>
        </w:rPr>
        <w:t xml:space="preserve">DO NOT </w:t>
      </w:r>
      <w:r w:rsidRPr="00E53411">
        <w:rPr>
          <w:rFonts w:ascii="Century Gothic" w:hAnsi="Century Gothic"/>
          <w:color w:val="auto"/>
        </w:rPr>
        <w:t xml:space="preserve">encourage your child to hit back or respond verbally </w:t>
      </w:r>
    </w:p>
    <w:p w14:paraId="50C5A417" w14:textId="77777777" w:rsidR="00650718" w:rsidRPr="00E53411" w:rsidRDefault="00650718" w:rsidP="00E831F6">
      <w:pPr>
        <w:pStyle w:val="Default"/>
        <w:numPr>
          <w:ilvl w:val="0"/>
          <w:numId w:val="13"/>
        </w:numPr>
        <w:spacing w:after="37"/>
        <w:rPr>
          <w:rFonts w:ascii="Century Gothic" w:hAnsi="Century Gothic"/>
          <w:color w:val="auto"/>
        </w:rPr>
      </w:pPr>
      <w:r w:rsidRPr="00E53411">
        <w:rPr>
          <w:rFonts w:ascii="Century Gothic" w:hAnsi="Century Gothic"/>
          <w:color w:val="auto"/>
        </w:rPr>
        <w:t xml:space="preserve">Take a balanced and informed approach, keeping in mind that it may be a complex or ongoing issue. </w:t>
      </w:r>
    </w:p>
    <w:p w14:paraId="4934F493" w14:textId="132114DC" w:rsidR="00650718" w:rsidRPr="00E53411" w:rsidRDefault="00650718" w:rsidP="00E831F6">
      <w:pPr>
        <w:pStyle w:val="Default"/>
        <w:numPr>
          <w:ilvl w:val="0"/>
          <w:numId w:val="13"/>
        </w:numPr>
        <w:rPr>
          <w:rFonts w:ascii="Century Gothic" w:hAnsi="Century Gothic"/>
          <w:color w:val="auto"/>
        </w:rPr>
      </w:pPr>
      <w:r w:rsidRPr="00E53411">
        <w:rPr>
          <w:rFonts w:ascii="Century Gothic" w:hAnsi="Century Gothic"/>
          <w:color w:val="auto"/>
        </w:rPr>
        <w:t xml:space="preserve">Encourage </w:t>
      </w:r>
      <w:r w:rsidR="00FE623F" w:rsidRPr="00E53411">
        <w:rPr>
          <w:rFonts w:ascii="Century Gothic" w:hAnsi="Century Gothic"/>
          <w:color w:val="auto"/>
        </w:rPr>
        <w:t xml:space="preserve">your </w:t>
      </w:r>
      <w:r w:rsidRPr="00E53411">
        <w:rPr>
          <w:rFonts w:ascii="Century Gothic" w:hAnsi="Century Gothic"/>
          <w:color w:val="auto"/>
        </w:rPr>
        <w:t xml:space="preserve">child to tell a </w:t>
      </w:r>
      <w:r w:rsidR="00FE623F" w:rsidRPr="00E53411">
        <w:rPr>
          <w:rFonts w:ascii="Century Gothic" w:hAnsi="Century Gothic"/>
          <w:color w:val="auto"/>
        </w:rPr>
        <w:t xml:space="preserve">member of staff </w:t>
      </w:r>
      <w:r w:rsidRPr="00E53411">
        <w:rPr>
          <w:rFonts w:ascii="Century Gothic" w:hAnsi="Century Gothic"/>
          <w:color w:val="auto"/>
        </w:rPr>
        <w:t>in school</w:t>
      </w:r>
      <w:r w:rsidR="00FE623F" w:rsidRPr="00E53411">
        <w:rPr>
          <w:rFonts w:ascii="Century Gothic" w:hAnsi="Century Gothic"/>
          <w:color w:val="auto"/>
        </w:rPr>
        <w:t>,</w:t>
      </w:r>
      <w:r w:rsidRPr="00E53411">
        <w:rPr>
          <w:rFonts w:ascii="Century Gothic" w:hAnsi="Century Gothic"/>
          <w:color w:val="auto"/>
        </w:rPr>
        <w:t xml:space="preserve"> and report the incident as soon as it occurs. </w:t>
      </w:r>
    </w:p>
    <w:p w14:paraId="0E584E95" w14:textId="6CCB6279" w:rsidR="00637C89" w:rsidRPr="00E53411" w:rsidRDefault="00637C89" w:rsidP="00E831F6">
      <w:pPr>
        <w:pStyle w:val="Default"/>
        <w:rPr>
          <w:rFonts w:ascii="Century Gothic" w:hAnsi="Century Gothic"/>
          <w:color w:val="auto"/>
        </w:rPr>
      </w:pPr>
    </w:p>
    <w:p w14:paraId="778EFCBF" w14:textId="5160C4D0" w:rsidR="00F207DC" w:rsidRPr="00E53411" w:rsidRDefault="00650718" w:rsidP="00E831F6">
      <w:pPr>
        <w:pStyle w:val="Default"/>
        <w:rPr>
          <w:rFonts w:ascii="Century Gothic" w:hAnsi="Century Gothic"/>
          <w:b/>
          <w:bCs/>
          <w:color w:val="auto"/>
          <w:u w:val="single"/>
        </w:rPr>
      </w:pPr>
      <w:r w:rsidRPr="00E53411">
        <w:rPr>
          <w:rFonts w:ascii="Century Gothic" w:hAnsi="Century Gothic"/>
          <w:b/>
          <w:bCs/>
          <w:color w:val="auto"/>
          <w:u w:val="single"/>
        </w:rPr>
        <w:t xml:space="preserve">Monitoring </w:t>
      </w:r>
    </w:p>
    <w:p w14:paraId="4383284B" w14:textId="03B1C7B0" w:rsidR="00650718" w:rsidRPr="00E53411" w:rsidRDefault="00650718" w:rsidP="00E831F6">
      <w:pPr>
        <w:pStyle w:val="Default"/>
        <w:rPr>
          <w:rFonts w:ascii="Century Gothic" w:hAnsi="Century Gothic"/>
          <w:color w:val="auto"/>
        </w:rPr>
      </w:pPr>
      <w:r w:rsidRPr="599DC75A">
        <w:rPr>
          <w:rFonts w:ascii="Century Gothic" w:hAnsi="Century Gothic"/>
          <w:color w:val="auto"/>
        </w:rPr>
        <w:t>Pastoral Teams</w:t>
      </w:r>
      <w:r w:rsidR="00B17D07">
        <w:rPr>
          <w:rFonts w:ascii="Century Gothic" w:hAnsi="Century Gothic"/>
          <w:color w:val="auto"/>
        </w:rPr>
        <w:t>/SLT</w:t>
      </w:r>
      <w:r w:rsidRPr="599DC75A">
        <w:rPr>
          <w:rFonts w:ascii="Century Gothic" w:hAnsi="Century Gothic"/>
          <w:color w:val="auto"/>
        </w:rPr>
        <w:t xml:space="preserve"> have a responsibility to monitor incidents of bullying and the success, or otherwise, of action taken in response to bullying. This informatio</w:t>
      </w:r>
      <w:r w:rsidR="00EC4BD2" w:rsidRPr="599DC75A">
        <w:rPr>
          <w:rFonts w:ascii="Century Gothic" w:hAnsi="Century Gothic"/>
          <w:color w:val="auto"/>
        </w:rPr>
        <w:t>n must be fe</w:t>
      </w:r>
      <w:r w:rsidR="00E831F6" w:rsidRPr="599DC75A">
        <w:rPr>
          <w:rFonts w:ascii="Century Gothic" w:hAnsi="Century Gothic"/>
          <w:color w:val="auto"/>
        </w:rPr>
        <w:t xml:space="preserve">d back to </w:t>
      </w:r>
      <w:r w:rsidRPr="599DC75A">
        <w:rPr>
          <w:rFonts w:ascii="Century Gothic" w:hAnsi="Century Gothic"/>
          <w:color w:val="auto"/>
        </w:rPr>
        <w:t xml:space="preserve">senior </w:t>
      </w:r>
      <w:r w:rsidR="00D2243A" w:rsidRPr="599DC75A">
        <w:rPr>
          <w:rFonts w:ascii="Century Gothic" w:hAnsi="Century Gothic"/>
          <w:color w:val="auto"/>
        </w:rPr>
        <w:t>leaders who are</w:t>
      </w:r>
      <w:r w:rsidRPr="599DC75A">
        <w:rPr>
          <w:rFonts w:ascii="Century Gothic" w:hAnsi="Century Gothic"/>
          <w:color w:val="auto"/>
        </w:rPr>
        <w:t xml:space="preserve"> responsible for the overall monitoring of the strategies in place. </w:t>
      </w:r>
    </w:p>
    <w:p w14:paraId="19AD974C" w14:textId="77777777" w:rsidR="00F207DC" w:rsidRPr="00E53411" w:rsidRDefault="00F207DC" w:rsidP="00E831F6">
      <w:pPr>
        <w:pStyle w:val="Default"/>
        <w:rPr>
          <w:rFonts w:ascii="Century Gothic" w:hAnsi="Century Gothic"/>
          <w:color w:val="auto"/>
        </w:rPr>
      </w:pPr>
    </w:p>
    <w:p w14:paraId="3391EE1D" w14:textId="7BB632F7" w:rsidR="00650718" w:rsidRPr="00E53411" w:rsidRDefault="00650718" w:rsidP="00E831F6">
      <w:pPr>
        <w:pStyle w:val="Default"/>
        <w:rPr>
          <w:rFonts w:ascii="Century Gothic" w:hAnsi="Century Gothic"/>
          <w:color w:val="auto"/>
        </w:rPr>
      </w:pPr>
      <w:r w:rsidRPr="00E53411">
        <w:rPr>
          <w:rFonts w:ascii="Century Gothic" w:hAnsi="Century Gothic"/>
          <w:color w:val="auto"/>
        </w:rPr>
        <w:t>This policy will b</w:t>
      </w:r>
      <w:r w:rsidR="00E831F6" w:rsidRPr="00E53411">
        <w:rPr>
          <w:rFonts w:ascii="Century Gothic" w:hAnsi="Century Gothic"/>
          <w:color w:val="auto"/>
        </w:rPr>
        <w:t>e monitored and reviewed by members of the academy trust,</w:t>
      </w:r>
      <w:r w:rsidRPr="00E53411">
        <w:rPr>
          <w:rFonts w:ascii="Century Gothic" w:hAnsi="Century Gothic"/>
          <w:color w:val="auto"/>
        </w:rPr>
        <w:t xml:space="preserve"> and the </w:t>
      </w:r>
      <w:r w:rsidR="00D2243A" w:rsidRPr="00E53411">
        <w:rPr>
          <w:rFonts w:ascii="Century Gothic" w:hAnsi="Century Gothic"/>
          <w:color w:val="auto"/>
        </w:rPr>
        <w:t>senior leaders</w:t>
      </w:r>
      <w:r w:rsidRPr="00E53411">
        <w:rPr>
          <w:rFonts w:ascii="Century Gothic" w:hAnsi="Century Gothic"/>
          <w:color w:val="auto"/>
        </w:rPr>
        <w:t xml:space="preserve"> on a regular basis</w:t>
      </w:r>
      <w:r w:rsidR="00FE623F" w:rsidRPr="00E53411">
        <w:rPr>
          <w:rFonts w:ascii="Century Gothic" w:hAnsi="Century Gothic"/>
          <w:color w:val="auto"/>
        </w:rPr>
        <w:t xml:space="preserve">, but </w:t>
      </w:r>
      <w:r w:rsidRPr="00E53411">
        <w:rPr>
          <w:rFonts w:ascii="Century Gothic" w:hAnsi="Century Gothic"/>
          <w:color w:val="auto"/>
        </w:rPr>
        <w:t xml:space="preserve">at </w:t>
      </w:r>
      <w:r w:rsidR="00FE623F" w:rsidRPr="00E53411">
        <w:rPr>
          <w:rFonts w:ascii="Century Gothic" w:hAnsi="Century Gothic"/>
          <w:color w:val="auto"/>
        </w:rPr>
        <w:t xml:space="preserve">the very </w:t>
      </w:r>
      <w:r w:rsidRPr="00E53411">
        <w:rPr>
          <w:rFonts w:ascii="Century Gothic" w:hAnsi="Century Gothic"/>
          <w:color w:val="auto"/>
        </w:rPr>
        <w:t>least</w:t>
      </w:r>
      <w:r w:rsidR="00FE623F" w:rsidRPr="00E53411">
        <w:rPr>
          <w:rFonts w:ascii="Century Gothic" w:hAnsi="Century Gothic"/>
          <w:color w:val="auto"/>
        </w:rPr>
        <w:t xml:space="preserve"> every two years</w:t>
      </w:r>
      <w:r w:rsidRPr="00E53411">
        <w:rPr>
          <w:rFonts w:ascii="Century Gothic" w:hAnsi="Century Gothic"/>
          <w:color w:val="auto"/>
        </w:rPr>
        <w:t xml:space="preserve">. </w:t>
      </w:r>
    </w:p>
    <w:p w14:paraId="6E6B7551" w14:textId="77777777" w:rsidR="00E831F6" w:rsidRPr="00E53411" w:rsidRDefault="00E831F6" w:rsidP="00E831F6">
      <w:pPr>
        <w:pStyle w:val="Default"/>
        <w:rPr>
          <w:rFonts w:ascii="Century Gothic" w:hAnsi="Century Gothic"/>
          <w:color w:val="auto"/>
        </w:rPr>
      </w:pPr>
    </w:p>
    <w:p w14:paraId="7E95048C" w14:textId="4DE5FC25" w:rsidR="00E831F6" w:rsidRPr="00E53411" w:rsidRDefault="00E831F6" w:rsidP="00E831F6">
      <w:pPr>
        <w:pStyle w:val="Default"/>
        <w:rPr>
          <w:rFonts w:ascii="Century Gothic" w:hAnsi="Century Gothic"/>
          <w:b/>
          <w:color w:val="auto"/>
          <w:u w:val="single"/>
        </w:rPr>
      </w:pPr>
      <w:r w:rsidRPr="00E53411">
        <w:rPr>
          <w:rFonts w:ascii="Century Gothic" w:hAnsi="Century Gothic"/>
          <w:b/>
          <w:color w:val="auto"/>
          <w:u w:val="single"/>
        </w:rPr>
        <w:t>Complaints</w:t>
      </w:r>
    </w:p>
    <w:p w14:paraId="65F39B3E" w14:textId="6FC394AE" w:rsidR="00E831F6" w:rsidRPr="00E53411" w:rsidRDefault="00E831F6" w:rsidP="00E831F6">
      <w:pPr>
        <w:pStyle w:val="Default"/>
        <w:rPr>
          <w:rFonts w:ascii="Century Gothic" w:hAnsi="Century Gothic"/>
          <w:color w:val="auto"/>
        </w:rPr>
      </w:pPr>
      <w:r w:rsidRPr="599DC75A">
        <w:rPr>
          <w:rFonts w:ascii="Century Gothic" w:hAnsi="Century Gothic"/>
          <w:color w:val="auto"/>
        </w:rPr>
        <w:t>If parents/carers are not satisfied with the response to any reports of bullying, they should contact the Year Team</w:t>
      </w:r>
      <w:r w:rsidR="00B17D07">
        <w:rPr>
          <w:rFonts w:ascii="Century Gothic" w:hAnsi="Century Gothic"/>
          <w:color w:val="auto"/>
        </w:rPr>
        <w:t>/SLT</w:t>
      </w:r>
      <w:r w:rsidRPr="599DC75A">
        <w:rPr>
          <w:rFonts w:ascii="Century Gothic" w:hAnsi="Century Gothic"/>
          <w:color w:val="auto"/>
        </w:rPr>
        <w:t>.  If they remain dissatisfied, they should follow the school’s complaints procedures.</w:t>
      </w:r>
    </w:p>
    <w:p w14:paraId="0068AE86" w14:textId="77777777" w:rsidR="00C93CDE" w:rsidRPr="00E53411" w:rsidRDefault="00C93CDE" w:rsidP="00650718">
      <w:pPr>
        <w:pStyle w:val="Default"/>
        <w:rPr>
          <w:rFonts w:ascii="Century Gothic" w:hAnsi="Century Gothic" w:cstheme="minorHAnsi"/>
          <w:color w:val="auto"/>
        </w:rPr>
      </w:pPr>
    </w:p>
    <w:p w14:paraId="33542C5A" w14:textId="77777777" w:rsidR="005D2A07" w:rsidRPr="00E53411" w:rsidRDefault="005D2A07" w:rsidP="005D2A07">
      <w:pPr>
        <w:pStyle w:val="Default"/>
        <w:rPr>
          <w:rFonts w:ascii="Century Gothic" w:hAnsi="Century Gothic" w:cstheme="minorHAnsi"/>
          <w:color w:val="auto"/>
        </w:rPr>
      </w:pPr>
    </w:p>
    <w:p w14:paraId="3F364FC3" w14:textId="77777777" w:rsidR="00650718" w:rsidRPr="00C93CDE" w:rsidRDefault="00650718" w:rsidP="00650718">
      <w:pPr>
        <w:pStyle w:val="Default"/>
        <w:rPr>
          <w:rFonts w:asciiTheme="minorHAnsi" w:hAnsiTheme="minorHAnsi" w:cstheme="minorHAnsi"/>
          <w:color w:val="auto"/>
        </w:rPr>
      </w:pPr>
      <w:r w:rsidRPr="00C93CDE">
        <w:rPr>
          <w:rFonts w:asciiTheme="minorHAnsi" w:hAnsiTheme="minorHAnsi" w:cstheme="minorHAnsi"/>
          <w:color w:val="auto"/>
        </w:rPr>
        <w:t xml:space="preserve"> </w:t>
      </w:r>
    </w:p>
    <w:sectPr w:rsidR="00650718" w:rsidRPr="00C93CDE" w:rsidSect="00CC1D7C">
      <w:footerReference w:type="even" r:id="rId12"/>
      <w:footerReference w:type="default" r:id="rId13"/>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940A7" w14:textId="77777777" w:rsidR="00D04208" w:rsidRDefault="00D04208" w:rsidP="00D92CBB">
      <w:r>
        <w:separator/>
      </w:r>
    </w:p>
  </w:endnote>
  <w:endnote w:type="continuationSeparator" w:id="0">
    <w:p w14:paraId="7965C789" w14:textId="77777777" w:rsidR="00D04208" w:rsidRDefault="00D04208" w:rsidP="00D9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storiaMedium">
    <w:altName w:val="Times New Roman"/>
    <w:charset w:val="00"/>
    <w:family w:val="auto"/>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9FA2A" w14:textId="77777777" w:rsidR="00E831F6" w:rsidRDefault="00E831F6" w:rsidP="00880D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9C5D09" w14:textId="77777777" w:rsidR="00E831F6" w:rsidRDefault="00E831F6" w:rsidP="00E831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8E2DF" w14:textId="77777777" w:rsidR="00E831F6" w:rsidRDefault="00E831F6" w:rsidP="00880D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5AB0">
      <w:rPr>
        <w:rStyle w:val="PageNumber"/>
        <w:noProof/>
      </w:rPr>
      <w:t>8</w:t>
    </w:r>
    <w:r>
      <w:rPr>
        <w:rStyle w:val="PageNumber"/>
      </w:rPr>
      <w:fldChar w:fldCharType="end"/>
    </w:r>
  </w:p>
  <w:p w14:paraId="272969B4" w14:textId="77777777" w:rsidR="00E831F6" w:rsidRDefault="00E831F6" w:rsidP="00E831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1E0DF" w14:textId="77777777" w:rsidR="00D04208" w:rsidRDefault="00D04208" w:rsidP="00D92CBB">
      <w:r>
        <w:separator/>
      </w:r>
    </w:p>
  </w:footnote>
  <w:footnote w:type="continuationSeparator" w:id="0">
    <w:p w14:paraId="2C153E81" w14:textId="77777777" w:rsidR="00D04208" w:rsidRDefault="00D04208" w:rsidP="00D92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0B9"/>
    <w:multiLevelType w:val="hybridMultilevel"/>
    <w:tmpl w:val="972E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C302D"/>
    <w:multiLevelType w:val="hybridMultilevel"/>
    <w:tmpl w:val="F624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14B37"/>
    <w:multiLevelType w:val="hybridMultilevel"/>
    <w:tmpl w:val="A5BA6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8A4D9A"/>
    <w:multiLevelType w:val="hybridMultilevel"/>
    <w:tmpl w:val="BE78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F4395"/>
    <w:multiLevelType w:val="hybridMultilevel"/>
    <w:tmpl w:val="EDB4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F6CE1"/>
    <w:multiLevelType w:val="hybridMultilevel"/>
    <w:tmpl w:val="94E0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50799"/>
    <w:multiLevelType w:val="hybridMultilevel"/>
    <w:tmpl w:val="A87ABC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C4BC2"/>
    <w:multiLevelType w:val="hybridMultilevel"/>
    <w:tmpl w:val="347A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84C5A"/>
    <w:multiLevelType w:val="hybridMultilevel"/>
    <w:tmpl w:val="B0C0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C82148"/>
    <w:multiLevelType w:val="hybridMultilevel"/>
    <w:tmpl w:val="DBF8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36F35"/>
    <w:multiLevelType w:val="hybridMultilevel"/>
    <w:tmpl w:val="1098D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F3CE0"/>
    <w:multiLevelType w:val="hybridMultilevel"/>
    <w:tmpl w:val="60FC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24AB2"/>
    <w:multiLevelType w:val="hybridMultilevel"/>
    <w:tmpl w:val="B72A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0B7000"/>
    <w:multiLevelType w:val="hybridMultilevel"/>
    <w:tmpl w:val="414C7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F6A20"/>
    <w:multiLevelType w:val="hybridMultilevel"/>
    <w:tmpl w:val="15B88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BE2BDF"/>
    <w:multiLevelType w:val="hybridMultilevel"/>
    <w:tmpl w:val="ABF8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D3F6F"/>
    <w:multiLevelType w:val="hybridMultilevel"/>
    <w:tmpl w:val="52867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677538"/>
    <w:multiLevelType w:val="hybridMultilevel"/>
    <w:tmpl w:val="6E20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7034BA"/>
    <w:multiLevelType w:val="hybridMultilevel"/>
    <w:tmpl w:val="F9F6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C2FE1"/>
    <w:multiLevelType w:val="hybridMultilevel"/>
    <w:tmpl w:val="EFF8B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1C0C26"/>
    <w:multiLevelType w:val="hybridMultilevel"/>
    <w:tmpl w:val="5F1E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611FC2"/>
    <w:multiLevelType w:val="hybridMultilevel"/>
    <w:tmpl w:val="3250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5738822">
    <w:abstractNumId w:val="14"/>
  </w:num>
  <w:num w:numId="2" w16cid:durableId="63064014">
    <w:abstractNumId w:val="13"/>
  </w:num>
  <w:num w:numId="3" w16cid:durableId="135488112">
    <w:abstractNumId w:val="8"/>
  </w:num>
  <w:num w:numId="4" w16cid:durableId="1413114410">
    <w:abstractNumId w:val="12"/>
  </w:num>
  <w:num w:numId="5" w16cid:durableId="902369371">
    <w:abstractNumId w:val="9"/>
  </w:num>
  <w:num w:numId="6" w16cid:durableId="779376924">
    <w:abstractNumId w:val="21"/>
  </w:num>
  <w:num w:numId="7" w16cid:durableId="1404528736">
    <w:abstractNumId w:val="20"/>
  </w:num>
  <w:num w:numId="8" w16cid:durableId="1157652962">
    <w:abstractNumId w:val="15"/>
  </w:num>
  <w:num w:numId="9" w16cid:durableId="960694437">
    <w:abstractNumId w:val="1"/>
  </w:num>
  <w:num w:numId="10" w16cid:durableId="145972075">
    <w:abstractNumId w:val="18"/>
  </w:num>
  <w:num w:numId="11" w16cid:durableId="117377575">
    <w:abstractNumId w:val="0"/>
  </w:num>
  <w:num w:numId="12" w16cid:durableId="906766684">
    <w:abstractNumId w:val="3"/>
  </w:num>
  <w:num w:numId="13" w16cid:durableId="1671133202">
    <w:abstractNumId w:val="19"/>
  </w:num>
  <w:num w:numId="14" w16cid:durableId="1651473627">
    <w:abstractNumId w:val="5"/>
  </w:num>
  <w:num w:numId="15" w16cid:durableId="1828741552">
    <w:abstractNumId w:val="10"/>
  </w:num>
  <w:num w:numId="16" w16cid:durableId="203951251">
    <w:abstractNumId w:val="16"/>
  </w:num>
  <w:num w:numId="17" w16cid:durableId="936525849">
    <w:abstractNumId w:val="7"/>
  </w:num>
  <w:num w:numId="18" w16cid:durableId="636959433">
    <w:abstractNumId w:val="4"/>
  </w:num>
  <w:num w:numId="19" w16cid:durableId="444932232">
    <w:abstractNumId w:val="6"/>
  </w:num>
  <w:num w:numId="20" w16cid:durableId="943341453">
    <w:abstractNumId w:val="2"/>
  </w:num>
  <w:num w:numId="21" w16cid:durableId="649941950">
    <w:abstractNumId w:val="11"/>
  </w:num>
  <w:num w:numId="22" w16cid:durableId="16762300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718"/>
    <w:rsid w:val="00004D22"/>
    <w:rsid w:val="0000560F"/>
    <w:rsid w:val="00057220"/>
    <w:rsid w:val="00094E0D"/>
    <w:rsid w:val="000A627B"/>
    <w:rsid w:val="00125EA5"/>
    <w:rsid w:val="001937E3"/>
    <w:rsid w:val="001A1D05"/>
    <w:rsid w:val="001D6C5A"/>
    <w:rsid w:val="001E102F"/>
    <w:rsid w:val="00203497"/>
    <w:rsid w:val="002101A4"/>
    <w:rsid w:val="002A40C4"/>
    <w:rsid w:val="002D0FAD"/>
    <w:rsid w:val="002E1588"/>
    <w:rsid w:val="002E69FE"/>
    <w:rsid w:val="00386E3A"/>
    <w:rsid w:val="00395C65"/>
    <w:rsid w:val="003D1368"/>
    <w:rsid w:val="003E1BBF"/>
    <w:rsid w:val="00440B60"/>
    <w:rsid w:val="004573F1"/>
    <w:rsid w:val="00467E83"/>
    <w:rsid w:val="0049271B"/>
    <w:rsid w:val="004C4FC5"/>
    <w:rsid w:val="004D243F"/>
    <w:rsid w:val="004E5DD8"/>
    <w:rsid w:val="005017E7"/>
    <w:rsid w:val="00505AB0"/>
    <w:rsid w:val="0052167E"/>
    <w:rsid w:val="00576EB0"/>
    <w:rsid w:val="005941A4"/>
    <w:rsid w:val="005962CC"/>
    <w:rsid w:val="005A2254"/>
    <w:rsid w:val="005B63B4"/>
    <w:rsid w:val="005B67F7"/>
    <w:rsid w:val="005D2A07"/>
    <w:rsid w:val="005F1F72"/>
    <w:rsid w:val="00635745"/>
    <w:rsid w:val="00637C89"/>
    <w:rsid w:val="00650718"/>
    <w:rsid w:val="0065338B"/>
    <w:rsid w:val="006D5678"/>
    <w:rsid w:val="006D71E7"/>
    <w:rsid w:val="0071076C"/>
    <w:rsid w:val="00710DA1"/>
    <w:rsid w:val="00740413"/>
    <w:rsid w:val="00773419"/>
    <w:rsid w:val="007907F1"/>
    <w:rsid w:val="007A6067"/>
    <w:rsid w:val="007B6C00"/>
    <w:rsid w:val="007C0F9A"/>
    <w:rsid w:val="00834068"/>
    <w:rsid w:val="008469C8"/>
    <w:rsid w:val="00895CCB"/>
    <w:rsid w:val="008B010B"/>
    <w:rsid w:val="008C4AD3"/>
    <w:rsid w:val="00926546"/>
    <w:rsid w:val="009443A8"/>
    <w:rsid w:val="00982A97"/>
    <w:rsid w:val="009A48A7"/>
    <w:rsid w:val="009D7468"/>
    <w:rsid w:val="009F27B0"/>
    <w:rsid w:val="00AC269D"/>
    <w:rsid w:val="00AC70AA"/>
    <w:rsid w:val="00B10A14"/>
    <w:rsid w:val="00B17D07"/>
    <w:rsid w:val="00B216DD"/>
    <w:rsid w:val="00B2499F"/>
    <w:rsid w:val="00B90BCC"/>
    <w:rsid w:val="00B92A7F"/>
    <w:rsid w:val="00BA6102"/>
    <w:rsid w:val="00BB3F12"/>
    <w:rsid w:val="00BC3137"/>
    <w:rsid w:val="00BD34E5"/>
    <w:rsid w:val="00C150E2"/>
    <w:rsid w:val="00C93CDE"/>
    <w:rsid w:val="00CC1D7C"/>
    <w:rsid w:val="00CD306F"/>
    <w:rsid w:val="00CF516F"/>
    <w:rsid w:val="00D03676"/>
    <w:rsid w:val="00D04208"/>
    <w:rsid w:val="00D2243A"/>
    <w:rsid w:val="00D32DA8"/>
    <w:rsid w:val="00D5026C"/>
    <w:rsid w:val="00D92CBB"/>
    <w:rsid w:val="00DB4A8C"/>
    <w:rsid w:val="00DB7217"/>
    <w:rsid w:val="00DD3EB5"/>
    <w:rsid w:val="00DE3680"/>
    <w:rsid w:val="00E43581"/>
    <w:rsid w:val="00E53411"/>
    <w:rsid w:val="00E64FF7"/>
    <w:rsid w:val="00E75772"/>
    <w:rsid w:val="00E817AC"/>
    <w:rsid w:val="00E831F6"/>
    <w:rsid w:val="00EB11A5"/>
    <w:rsid w:val="00EB3F2D"/>
    <w:rsid w:val="00EC4BD2"/>
    <w:rsid w:val="00F207DC"/>
    <w:rsid w:val="00F6122A"/>
    <w:rsid w:val="00FB105D"/>
    <w:rsid w:val="00FE623F"/>
    <w:rsid w:val="01D86571"/>
    <w:rsid w:val="04C15C51"/>
    <w:rsid w:val="05E039EA"/>
    <w:rsid w:val="06127447"/>
    <w:rsid w:val="0917DAAC"/>
    <w:rsid w:val="1248E9E1"/>
    <w:rsid w:val="2077DA90"/>
    <w:rsid w:val="20AA14ED"/>
    <w:rsid w:val="248AE031"/>
    <w:rsid w:val="339C0631"/>
    <w:rsid w:val="363C0A13"/>
    <w:rsid w:val="389D1E2A"/>
    <w:rsid w:val="3A6F0883"/>
    <w:rsid w:val="3B8EA61C"/>
    <w:rsid w:val="430A1C8D"/>
    <w:rsid w:val="47AE442A"/>
    <w:rsid w:val="4CD86CAF"/>
    <w:rsid w:val="4ED42C61"/>
    <w:rsid w:val="51CF0867"/>
    <w:rsid w:val="527D2A1C"/>
    <w:rsid w:val="5418FA7D"/>
    <w:rsid w:val="599DC75A"/>
    <w:rsid w:val="5A53FB48"/>
    <w:rsid w:val="5E057E01"/>
    <w:rsid w:val="62BFC6C7"/>
    <w:rsid w:val="6C0DDCF9"/>
    <w:rsid w:val="6EFF64EB"/>
    <w:rsid w:val="7F0C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0CAC"/>
  <w15:docId w15:val="{6D88629F-8C0D-4950-AF2C-D44AB8D1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50718"/>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071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B105D"/>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4C4FC5"/>
    <w:pPr>
      <w:ind w:left="720"/>
      <w:contextualSpacing/>
    </w:pPr>
  </w:style>
  <w:style w:type="paragraph" w:styleId="Header">
    <w:name w:val="header"/>
    <w:basedOn w:val="Normal"/>
    <w:link w:val="HeaderChar"/>
    <w:uiPriority w:val="99"/>
    <w:unhideWhenUsed/>
    <w:rsid w:val="00D92CBB"/>
    <w:pPr>
      <w:tabs>
        <w:tab w:val="center" w:pos="4513"/>
        <w:tab w:val="right" w:pos="9026"/>
      </w:tabs>
    </w:pPr>
  </w:style>
  <w:style w:type="character" w:customStyle="1" w:styleId="HeaderChar">
    <w:name w:val="Header Char"/>
    <w:basedOn w:val="DefaultParagraphFont"/>
    <w:link w:val="Header"/>
    <w:uiPriority w:val="99"/>
    <w:rsid w:val="00D92CBB"/>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D92CBB"/>
    <w:pPr>
      <w:tabs>
        <w:tab w:val="center" w:pos="4513"/>
        <w:tab w:val="right" w:pos="9026"/>
      </w:tabs>
    </w:pPr>
  </w:style>
  <w:style w:type="character" w:customStyle="1" w:styleId="FooterChar">
    <w:name w:val="Footer Char"/>
    <w:basedOn w:val="DefaultParagraphFont"/>
    <w:link w:val="Footer"/>
    <w:uiPriority w:val="99"/>
    <w:rsid w:val="00D92CBB"/>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834068"/>
    <w:rPr>
      <w:rFonts w:ascii="Tahoma" w:hAnsi="Tahoma" w:cs="Tahoma"/>
      <w:sz w:val="16"/>
      <w:szCs w:val="16"/>
    </w:rPr>
  </w:style>
  <w:style w:type="character" w:customStyle="1" w:styleId="BalloonTextChar">
    <w:name w:val="Balloon Text Char"/>
    <w:basedOn w:val="DefaultParagraphFont"/>
    <w:link w:val="BalloonText"/>
    <w:uiPriority w:val="99"/>
    <w:semiHidden/>
    <w:rsid w:val="00834068"/>
    <w:rPr>
      <w:rFonts w:ascii="Tahoma" w:eastAsia="Times New Roman" w:hAnsi="Tahoma" w:cs="Tahoma"/>
      <w:sz w:val="16"/>
      <w:szCs w:val="16"/>
      <w:lang w:eastAsia="en-GB"/>
    </w:rPr>
  </w:style>
  <w:style w:type="paragraph" w:styleId="NoSpacing">
    <w:name w:val="No Spacing"/>
    <w:uiPriority w:val="1"/>
    <w:qFormat/>
    <w:rsid w:val="00834068"/>
    <w:pPr>
      <w:spacing w:after="0" w:line="240" w:lineRule="auto"/>
    </w:pPr>
    <w:rPr>
      <w:rFonts w:ascii="Arial" w:eastAsia="Times New Roman" w:hAnsi="Arial" w:cs="Times New Roman"/>
      <w:sz w:val="24"/>
      <w:szCs w:val="20"/>
      <w:lang w:eastAsia="en-GB"/>
    </w:rPr>
  </w:style>
  <w:style w:type="character" w:styleId="PageNumber">
    <w:name w:val="page number"/>
    <w:basedOn w:val="DefaultParagraphFont"/>
    <w:uiPriority w:val="99"/>
    <w:semiHidden/>
    <w:unhideWhenUsed/>
    <w:rsid w:val="00E831F6"/>
  </w:style>
  <w:style w:type="character" w:styleId="Hyperlink">
    <w:name w:val="Hyperlink"/>
    <w:rsid w:val="00E53411"/>
    <w:rPr>
      <w:color w:val="0000FF"/>
      <w:u w:val="single"/>
    </w:rPr>
  </w:style>
  <w:style w:type="character" w:customStyle="1" w:styleId="sdzsvb">
    <w:name w:val="sdzsvb"/>
    <w:basedOn w:val="DefaultParagraphFont"/>
    <w:rsid w:val="007A6067"/>
  </w:style>
  <w:style w:type="paragraph" w:customStyle="1" w:styleId="1bodycopy10pt">
    <w:name w:val="1 body copy 10pt"/>
    <w:basedOn w:val="Normal"/>
    <w:link w:val="1bodycopy10ptChar"/>
    <w:qFormat/>
    <w:rsid w:val="004D243F"/>
    <w:pPr>
      <w:spacing w:after="120"/>
    </w:pPr>
    <w:rPr>
      <w:rFonts w:eastAsia="MS Mincho"/>
      <w:sz w:val="20"/>
      <w:szCs w:val="24"/>
      <w:lang w:val="en-US" w:eastAsia="en-US"/>
    </w:rPr>
  </w:style>
  <w:style w:type="character" w:customStyle="1" w:styleId="1bodycopy10ptChar">
    <w:name w:val="1 body copy 10pt Char"/>
    <w:link w:val="1bodycopy10pt"/>
    <w:rsid w:val="004D243F"/>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580583">
      <w:bodyDiv w:val="1"/>
      <w:marLeft w:val="0"/>
      <w:marRight w:val="0"/>
      <w:marTop w:val="0"/>
      <w:marBottom w:val="0"/>
      <w:divBdr>
        <w:top w:val="none" w:sz="0" w:space="0" w:color="auto"/>
        <w:left w:val="none" w:sz="0" w:space="0" w:color="auto"/>
        <w:bottom w:val="none" w:sz="0" w:space="0" w:color="auto"/>
        <w:right w:val="none" w:sz="0" w:space="0" w:color="auto"/>
      </w:divBdr>
    </w:div>
    <w:div w:id="1927956610">
      <w:bodyDiv w:val="1"/>
      <w:marLeft w:val="0"/>
      <w:marRight w:val="0"/>
      <w:marTop w:val="0"/>
      <w:marBottom w:val="0"/>
      <w:divBdr>
        <w:top w:val="none" w:sz="0" w:space="0" w:color="auto"/>
        <w:left w:val="none" w:sz="0" w:space="0" w:color="auto"/>
        <w:bottom w:val="none" w:sz="0" w:space="0" w:color="auto"/>
        <w:right w:val="none" w:sz="0" w:space="0" w:color="auto"/>
      </w:divBdr>
    </w:div>
    <w:div w:id="207434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EEB45B2071AD429E413A78EE126686" ma:contentTypeVersion="14" ma:contentTypeDescription="Create a new document." ma:contentTypeScope="" ma:versionID="18cfe0c56957d6c64d822d93e94457d9">
  <xsd:schema xmlns:xsd="http://www.w3.org/2001/XMLSchema" xmlns:xs="http://www.w3.org/2001/XMLSchema" xmlns:p="http://schemas.microsoft.com/office/2006/metadata/properties" xmlns:ns3="57c4e231-7701-46fc-9226-0ef90778f551" xmlns:ns4="3da65479-db70-45fc-9f66-351ae0d4b955" targetNamespace="http://schemas.microsoft.com/office/2006/metadata/properties" ma:root="true" ma:fieldsID="78bf63e0ab8f63eb7875b232bddc9f3c" ns3:_="" ns4:_="">
    <xsd:import namespace="57c4e231-7701-46fc-9226-0ef90778f551"/>
    <xsd:import namespace="3da65479-db70-45fc-9f66-351ae0d4b9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4e231-7701-46fc-9226-0ef90778f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a65479-db70-45fc-9f66-351ae0d4b9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BDF15-1F05-40F8-9B10-9E5EC032D35A}">
  <ds:schemaRefs>
    <ds:schemaRef ds:uri="http://schemas.microsoft.com/sharepoint/v3/contenttype/forms"/>
  </ds:schemaRefs>
</ds:datastoreItem>
</file>

<file path=customXml/itemProps2.xml><?xml version="1.0" encoding="utf-8"?>
<ds:datastoreItem xmlns:ds="http://schemas.openxmlformats.org/officeDocument/2006/customXml" ds:itemID="{A236EEFD-3DC3-4380-85EC-32D2CF8E34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8788FE-0310-4A27-A91D-F6D070147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4e231-7701-46fc-9226-0ef90778f551"/>
    <ds:schemaRef ds:uri="3da65479-db70-45fc-9f66-351ae0d4b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juliagedney</dc:creator>
  <cp:lastModifiedBy>Donna Turner</cp:lastModifiedBy>
  <cp:revision>4</cp:revision>
  <cp:lastPrinted>2021-04-20T15:35:00Z</cp:lastPrinted>
  <dcterms:created xsi:type="dcterms:W3CDTF">2024-08-12T10:33:00Z</dcterms:created>
  <dcterms:modified xsi:type="dcterms:W3CDTF">2024-09-19T12:03:00Z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0x0101003CEEB45B2071AD429E413A78EE126686</vt:lpwstr>
  </property>
</Properties>
</file>